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B8" w:rsidRDefault="00DB0DB8" w:rsidP="00DB0DB8">
      <w:pPr>
        <w:pStyle w:val="NormalWeb"/>
        <w:jc w:val="center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Българска литература от Освобождението до </w:t>
      </w:r>
      <w:r>
        <w:rPr>
          <w:rStyle w:val="Strong"/>
        </w:rPr>
        <w:t>Първата</w:t>
      </w:r>
      <w:r>
        <w:rPr>
          <w:rStyle w:val="Strong"/>
          <w:rFonts w:eastAsiaTheme="majorEastAsia"/>
        </w:rPr>
        <w:t xml:space="preserve"> световна война</w:t>
      </w:r>
    </w:p>
    <w:p w:rsidR="00DB0DB8" w:rsidRDefault="00DB0DB8" w:rsidP="00DB0DB8">
      <w:pPr>
        <w:pStyle w:val="NormalWeb"/>
        <w:jc w:val="center"/>
      </w:pPr>
      <w:r>
        <w:rPr>
          <w:rStyle w:val="Strong"/>
          <w:rFonts w:eastAsiaTheme="majorEastAsia"/>
        </w:rPr>
        <w:t>Конспект за докторантски конкурс</w:t>
      </w:r>
    </w:p>
    <w:p w:rsidR="00DB0DB8" w:rsidRDefault="00DB0DB8" w:rsidP="00DB0DB8">
      <w:pPr>
        <w:pStyle w:val="NormalWeb"/>
      </w:pPr>
    </w:p>
    <w:p w:rsidR="00DB0DB8" w:rsidRDefault="00DB0DB8" w:rsidP="00DB0DB8">
      <w:pPr>
        <w:pStyle w:val="NormalWeb"/>
      </w:pPr>
      <w:r>
        <w:t xml:space="preserve">1. Българската литература от последната четвърт на 19 в. – обособяване на жанрови  модели и авторски типове. Литература и национална идеология. </w:t>
      </w:r>
    </w:p>
    <w:p w:rsidR="00DB0DB8" w:rsidRDefault="00DB0DB8" w:rsidP="00DB0DB8">
      <w:pPr>
        <w:pStyle w:val="NormalWeb"/>
      </w:pPr>
      <w:r>
        <w:t>2. Мемоарната вълна и проблемът за границите между жанровете в българската литература през първото следосвобожденско десетилетие. Фигурата на писателя-мемоарист и неговата роля за изграждане на националната памет и националната идентичност. Големите мемоарни творби: „Неотдавна” , „Записки по българските въстания”, „Миналото, „В тъмница”.</w:t>
      </w:r>
    </w:p>
    <w:p w:rsidR="00DB0DB8" w:rsidRDefault="00DB0DB8" w:rsidP="00DB0DB8">
      <w:pPr>
        <w:pStyle w:val="NormalWeb"/>
      </w:pPr>
      <w:r>
        <w:t>3. Утвърждаване на реалистичната повест в края на 19 – началото на 20 век. Творчеството на Тодор Влайков, Антон Страшимиров и Елин Пелин. Поява и развитие на българския роман. „Трилогията” на Вазов: „Чичовци”, „Под игото”, „Нова земя”.</w:t>
      </w:r>
    </w:p>
    <w:p w:rsidR="00DB0DB8" w:rsidRDefault="00DB0DB8" w:rsidP="00DB0DB8">
      <w:pPr>
        <w:pStyle w:val="NormalWeb"/>
      </w:pPr>
      <w:r>
        <w:t>4. Кръгът „Мисъл”. Формиране, представители, основни насоки на идейно-естетическата програма. Синтез на родни потребности и чужди културни влияния. Художествена практика: идеи, които са общи за целия кръг, и тяхната специфична реализация в творчеството на отделните му представители.</w:t>
      </w:r>
    </w:p>
    <w:p w:rsidR="00DB0DB8" w:rsidRDefault="00DB0DB8" w:rsidP="00DB0DB8">
      <w:pPr>
        <w:pStyle w:val="NormalWeb"/>
      </w:pPr>
      <w:r>
        <w:t>5. Откриване на селото като обект на литературно изображение в поезията и прозата: Пейо Яворов, Тодор Влайков, Антон Страшимиров, Михалаки Георгиев, Елин Пелин... Влияние на народническата идеология и социалистическите възгледи върху литературата от края на 19 – началото на 20 век. Реализъм и утопия в изображението на „селски” герои и теми.</w:t>
      </w:r>
    </w:p>
    <w:p w:rsidR="00DB0DB8" w:rsidRDefault="00DB0DB8" w:rsidP="00DB0DB8">
      <w:pPr>
        <w:pStyle w:val="NormalWeb"/>
      </w:pPr>
      <w:r>
        <w:t xml:space="preserve">6. Градът като основен герой в литературата от края на 19 – началото на 20 век. Разлики в неговата интерпретация според поезията и прозата на периода. Амбивалентност в символичното осмисляне на образа. Характерни автори и произведения. </w:t>
      </w:r>
    </w:p>
    <w:p w:rsidR="00DB0DB8" w:rsidRDefault="00DB0DB8" w:rsidP="00DB0DB8">
      <w:pPr>
        <w:pStyle w:val="NormalWeb"/>
      </w:pPr>
      <w:r>
        <w:t>7. Българският символизъм. Културно-историчeски потребности и чужди влияния. Символистичният изобразителен канон: между клишето и поетическото новаторство. Основни представители.</w:t>
      </w:r>
    </w:p>
    <w:p w:rsidR="00315156" w:rsidRDefault="00315156"/>
    <w:p w:rsidR="00DB0DB8" w:rsidRDefault="00DB0DB8" w:rsidP="00DB0DB8">
      <w:pPr>
        <w:pStyle w:val="NormalWeb"/>
      </w:pPr>
    </w:p>
    <w:p w:rsidR="00DB0DB8" w:rsidRDefault="00DB0DB8" w:rsidP="00DB0D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БИБЛИОГРАФИЯ</w:t>
      </w:r>
    </w:p>
    <w:p w:rsidR="00DB0DB8" w:rsidRDefault="00DB0DB8" w:rsidP="00DB0DB8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Аврамов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Димитър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Естетика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модернотоизкуство</w:t>
      </w:r>
      <w:proofErr w:type="spellEnd"/>
      <w:r>
        <w:rPr>
          <w:rFonts w:ascii="Times New Roman" w:hAnsi="Times New Roman"/>
          <w:sz w:val="24"/>
          <w:szCs w:val="24"/>
        </w:rPr>
        <w:t>. С.</w:t>
      </w:r>
    </w:p>
    <w:p w:rsidR="00DB0DB8" w:rsidRDefault="00DB0DB8" w:rsidP="00DB0DB8">
      <w:pPr>
        <w:spacing w:line="360" w:lineRule="auto"/>
        <w:rPr>
          <w:rStyle w:val="apple-converted-space"/>
          <w:color w:val="000000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Велкова-Гайдарджиева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Антония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apple-style-span"/>
          <w:bCs/>
          <w:color w:val="000000"/>
          <w:sz w:val="24"/>
          <w:szCs w:val="24"/>
        </w:rPr>
        <w:t>Българскалитературнакритика</w:t>
      </w:r>
      <w:proofErr w:type="spellEnd"/>
      <w:r>
        <w:rPr>
          <w:rStyle w:val="apple-style-span"/>
          <w:bCs/>
          <w:color w:val="000000"/>
          <w:sz w:val="24"/>
          <w:szCs w:val="24"/>
        </w:rPr>
        <w:t xml:space="preserve"> и </w:t>
      </w:r>
      <w:proofErr w:type="spellStart"/>
      <w:r>
        <w:rPr>
          <w:rStyle w:val="apple-style-span"/>
          <w:bCs/>
          <w:color w:val="000000"/>
          <w:sz w:val="24"/>
          <w:szCs w:val="24"/>
        </w:rPr>
        <w:t>митотворчество</w:t>
      </w:r>
      <w:proofErr w:type="spellEnd"/>
      <w:r>
        <w:rPr>
          <w:rStyle w:val="apple-converted-space"/>
          <w:color w:val="000000"/>
          <w:sz w:val="24"/>
          <w:szCs w:val="24"/>
        </w:rPr>
        <w:t> </w:t>
      </w:r>
    </w:p>
    <w:p w:rsidR="00DB0DB8" w:rsidRDefault="00DB0DB8" w:rsidP="00DB0DB8">
      <w:pPr>
        <w:spacing w:line="360" w:lineRule="auto"/>
        <w:rPr>
          <w:rStyle w:val="apple-style-span"/>
        </w:rPr>
      </w:pPr>
      <w:r>
        <w:rPr>
          <w:rStyle w:val="apple-style-span"/>
          <w:iCs/>
          <w:color w:val="000000"/>
          <w:sz w:val="24"/>
          <w:szCs w:val="24"/>
        </w:rPr>
        <w:lastRenderedPageBreak/>
        <w:t>(</w:t>
      </w:r>
      <w:proofErr w:type="gramStart"/>
      <w:r>
        <w:rPr>
          <w:rStyle w:val="apple-style-span"/>
          <w:iCs/>
          <w:color w:val="000000"/>
          <w:sz w:val="24"/>
          <w:szCs w:val="24"/>
        </w:rPr>
        <w:t>д-р</w:t>
      </w:r>
      <w:proofErr w:type="gramEnd"/>
      <w:r>
        <w:rPr>
          <w:rStyle w:val="apple-style-span"/>
          <w:iCs/>
          <w:color w:val="000000"/>
          <w:sz w:val="24"/>
          <w:szCs w:val="24"/>
        </w:rPr>
        <w:t xml:space="preserve"> К. </w:t>
      </w:r>
      <w:proofErr w:type="spellStart"/>
      <w:r>
        <w:rPr>
          <w:rStyle w:val="apple-style-span"/>
          <w:iCs/>
          <w:color w:val="000000"/>
          <w:sz w:val="24"/>
          <w:szCs w:val="24"/>
        </w:rPr>
        <w:t>Кръстев</w:t>
      </w:r>
      <w:proofErr w:type="spellEnd"/>
      <w:r>
        <w:rPr>
          <w:rStyle w:val="apple-style-span"/>
          <w:iCs/>
          <w:color w:val="000000"/>
          <w:sz w:val="24"/>
          <w:szCs w:val="24"/>
        </w:rPr>
        <w:t xml:space="preserve">, Б. </w:t>
      </w:r>
      <w:proofErr w:type="spellStart"/>
      <w:r>
        <w:rPr>
          <w:rStyle w:val="apple-style-span"/>
          <w:iCs/>
          <w:color w:val="000000"/>
          <w:sz w:val="24"/>
          <w:szCs w:val="24"/>
        </w:rPr>
        <w:t>Пенев</w:t>
      </w:r>
      <w:proofErr w:type="spellEnd"/>
      <w:r>
        <w:rPr>
          <w:rStyle w:val="apple-style-span"/>
          <w:iCs/>
          <w:color w:val="000000"/>
          <w:sz w:val="24"/>
          <w:szCs w:val="24"/>
        </w:rPr>
        <w:t xml:space="preserve">, </w:t>
      </w:r>
      <w:proofErr w:type="spellStart"/>
      <w:r>
        <w:rPr>
          <w:rStyle w:val="apple-style-span"/>
          <w:iCs/>
          <w:color w:val="000000"/>
          <w:sz w:val="24"/>
          <w:szCs w:val="24"/>
        </w:rPr>
        <w:t>Вл</w:t>
      </w:r>
      <w:proofErr w:type="spellEnd"/>
      <w:r>
        <w:rPr>
          <w:rStyle w:val="apple-style-span"/>
          <w:iCs/>
          <w:color w:val="000000"/>
          <w:sz w:val="24"/>
          <w:szCs w:val="24"/>
        </w:rPr>
        <w:t xml:space="preserve">. </w:t>
      </w:r>
      <w:proofErr w:type="spellStart"/>
      <w:r>
        <w:rPr>
          <w:rStyle w:val="apple-style-span"/>
          <w:iCs/>
          <w:color w:val="000000"/>
          <w:sz w:val="24"/>
          <w:szCs w:val="24"/>
        </w:rPr>
        <w:t>Василев</w:t>
      </w:r>
      <w:proofErr w:type="spellEnd"/>
      <w:r>
        <w:rPr>
          <w:rStyle w:val="apple-style-span"/>
          <w:iCs/>
          <w:color w:val="000000"/>
          <w:sz w:val="24"/>
          <w:szCs w:val="24"/>
        </w:rPr>
        <w:t>)</w:t>
      </w:r>
      <w:r>
        <w:rPr>
          <w:rStyle w:val="apple-style-span"/>
          <w:color w:val="000000"/>
          <w:sz w:val="24"/>
          <w:szCs w:val="24"/>
        </w:rPr>
        <w:t xml:space="preserve">. </w:t>
      </w:r>
      <w:r>
        <w:rPr>
          <w:rStyle w:val="apple-style-span"/>
          <w:color w:val="000000"/>
          <w:sz w:val="24"/>
          <w:szCs w:val="24"/>
          <w:lang w:val="ru-RU"/>
        </w:rPr>
        <w:t>Велико Търново: УИ "Св. св. Кирил и Методий", 1999.</w:t>
      </w:r>
    </w:p>
    <w:p w:rsidR="00DB0DB8" w:rsidRDefault="00DB0DB8" w:rsidP="00DB0D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Защо сме такива? В търсене на българската културна идентичност. </w:t>
      </w:r>
      <w:r>
        <w:rPr>
          <w:rFonts w:ascii="Times New Roman" w:hAnsi="Times New Roman"/>
          <w:sz w:val="24"/>
          <w:szCs w:val="24"/>
        </w:rPr>
        <w:t>С. 1994</w:t>
      </w:r>
    </w:p>
    <w:p w:rsidR="00DB0DB8" w:rsidRDefault="00DB0DB8" w:rsidP="00DB0DB8">
      <w:pPr>
        <w:pStyle w:val="NormalWeb"/>
        <w:spacing w:before="120" w:beforeAutospacing="0" w:after="120" w:afterAutospacing="0" w:line="240" w:lineRule="atLeast"/>
        <w:rPr>
          <w:color w:val="000000"/>
        </w:rPr>
      </w:pPr>
      <w:r>
        <w:rPr>
          <w:color w:val="000000"/>
        </w:rPr>
        <w:t>Кирова, Милена. Литературният канон: предизвикателства. 2009</w:t>
      </w:r>
    </w:p>
    <w:p w:rsidR="00DB0DB8" w:rsidRPr="00324340" w:rsidRDefault="00DB0DB8" w:rsidP="00DB0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4340">
        <w:rPr>
          <w:rFonts w:ascii="Times New Roman" w:hAnsi="Times New Roman" w:cs="Times New Roman"/>
          <w:sz w:val="24"/>
          <w:szCs w:val="24"/>
        </w:rPr>
        <w:t xml:space="preserve">Кирова, М. 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БългарскалитератураотОсвобождениетодоПърватасветовнавойна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324340">
        <w:rPr>
          <w:rFonts w:ascii="Times New Roman" w:hAnsi="Times New Roman" w:cs="Times New Roman"/>
          <w:sz w:val="24"/>
          <w:szCs w:val="24"/>
        </w:rPr>
        <w:t xml:space="preserve"> ИК „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>, 2016.</w:t>
      </w:r>
    </w:p>
    <w:p w:rsidR="00DB0DB8" w:rsidRPr="00324340" w:rsidRDefault="00DB0DB8" w:rsidP="00DB0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4340">
        <w:rPr>
          <w:rFonts w:ascii="Times New Roman" w:hAnsi="Times New Roman" w:cs="Times New Roman"/>
          <w:sz w:val="24"/>
          <w:szCs w:val="24"/>
        </w:rPr>
        <w:t xml:space="preserve">Кирова, М. 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БългарскалитератураотОсвобождениетодоПърватасветовнавойна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324340">
        <w:rPr>
          <w:rFonts w:ascii="Times New Roman" w:hAnsi="Times New Roman" w:cs="Times New Roman"/>
          <w:sz w:val="24"/>
          <w:szCs w:val="24"/>
        </w:rPr>
        <w:t xml:space="preserve"> ИК „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>, 2018.</w:t>
      </w:r>
    </w:p>
    <w:p w:rsidR="00DB0DB8" w:rsidRPr="00324340" w:rsidRDefault="00DB0DB8" w:rsidP="00DB0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4340">
        <w:rPr>
          <w:rFonts w:ascii="Times New Roman" w:hAnsi="Times New Roman" w:cs="Times New Roman"/>
          <w:sz w:val="24"/>
          <w:szCs w:val="24"/>
        </w:rPr>
        <w:t xml:space="preserve">Кирова, М. 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БългарскалитератураотОсвобождениетодоПърватасветовнавойна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324340">
        <w:rPr>
          <w:rFonts w:ascii="Times New Roman" w:hAnsi="Times New Roman" w:cs="Times New Roman"/>
          <w:sz w:val="24"/>
          <w:szCs w:val="24"/>
        </w:rPr>
        <w:t xml:space="preserve"> ИК „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>, 2020.</w:t>
      </w:r>
    </w:p>
    <w:p w:rsidR="00DB0DB8" w:rsidRPr="00324340" w:rsidRDefault="00DB0DB8" w:rsidP="00DB0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Кирова, М. </w:t>
      </w:r>
      <w:proofErr w:type="spellStart"/>
      <w:r w:rsidRPr="00324340">
        <w:rPr>
          <w:rFonts w:ascii="Times New Roman" w:hAnsi="Times New Roman" w:cs="Times New Roman"/>
          <w:sz w:val="24"/>
          <w:szCs w:val="24"/>
        </w:rPr>
        <w:t>БългарскатапоемаотОсвобождениетодоПърватасветовнавойна</w:t>
      </w:r>
      <w:proofErr w:type="spellEnd"/>
      <w:r w:rsidRPr="00324340">
        <w:rPr>
          <w:rFonts w:ascii="Times New Roman" w:hAnsi="Times New Roman" w:cs="Times New Roman"/>
          <w:sz w:val="24"/>
          <w:szCs w:val="24"/>
        </w:rPr>
        <w:t>. УИ „Св. Климент Охридски“, София, 1988.</w:t>
      </w:r>
    </w:p>
    <w:p w:rsidR="00DB0DB8" w:rsidRDefault="00DB0DB8" w:rsidP="00DB0DB8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Коларов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Радосвет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Литературнианализи</w:t>
      </w:r>
      <w:proofErr w:type="spellEnd"/>
      <w:r>
        <w:rPr>
          <w:rFonts w:ascii="Times New Roman" w:hAnsi="Times New Roman"/>
          <w:sz w:val="24"/>
          <w:szCs w:val="24"/>
        </w:rPr>
        <w:t>. С. 1999</w:t>
      </w:r>
    </w:p>
    <w:p w:rsidR="00DB0DB8" w:rsidRDefault="00DB0DB8" w:rsidP="00DB0DB8">
      <w:pPr>
        <w:pStyle w:val="Heading3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Критическото наследство на българския модернизъм.– София: БАН, 2009. Том І, </w:t>
      </w:r>
      <w:r>
        <w:rPr>
          <w:rFonts w:ascii="Times New Roman" w:hAnsi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en-US"/>
        </w:rPr>
        <w:t>III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DB0DB8" w:rsidRDefault="00DB0DB8" w:rsidP="00DB0DB8">
      <w:pPr>
        <w:pStyle w:val="NormalWeb"/>
        <w:spacing w:before="120" w:beforeAutospacing="0" w:after="120" w:afterAutospacing="0" w:line="240" w:lineRule="atLeast"/>
        <w:rPr>
          <w:color w:val="000000"/>
        </w:rPr>
      </w:pPr>
      <w:r>
        <w:rPr>
          <w:color w:val="000000"/>
        </w:rPr>
        <w:t>Неслученият канон. Български писателки от Възраждането до Втората световна война, С. 2009</w:t>
      </w:r>
    </w:p>
    <w:p w:rsidR="00DB0DB8" w:rsidRDefault="00DB0DB8" w:rsidP="00DB0D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Пенчев, Бойко. </w:t>
      </w:r>
      <w:proofErr w:type="spellStart"/>
      <w:r>
        <w:rPr>
          <w:rFonts w:ascii="Times New Roman" w:hAnsi="Times New Roman"/>
          <w:sz w:val="24"/>
          <w:szCs w:val="24"/>
        </w:rPr>
        <w:t>Българскиятмодернизъм</w:t>
      </w:r>
      <w:proofErr w:type="spellEnd"/>
      <w:r>
        <w:rPr>
          <w:rFonts w:ascii="Times New Roman" w:hAnsi="Times New Roman"/>
          <w:sz w:val="24"/>
          <w:szCs w:val="24"/>
        </w:rPr>
        <w:t>. С. 2003</w:t>
      </w:r>
    </w:p>
    <w:p w:rsidR="00DB0DB8" w:rsidRDefault="00DB0DB8" w:rsidP="00DB0DB8">
      <w:pPr>
        <w:pStyle w:val="Heading3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Перодика и литература – София, БАН</w:t>
      </w:r>
      <w:r w:rsidR="009D2E42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т. </w:t>
      </w:r>
      <w:r>
        <w:rPr>
          <w:rFonts w:ascii="Times New Roman" w:hAnsi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en-US"/>
        </w:rPr>
        <w:t>III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en-US"/>
        </w:rPr>
        <w:t>IV</w:t>
      </w:r>
    </w:p>
    <w:p w:rsidR="00DB0DB8" w:rsidRDefault="00DB0DB8" w:rsidP="00DB0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Поредица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Българскикритици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д-р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Кръстев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Кьорчев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0DB8" w:rsidRDefault="00DB0DB8" w:rsidP="00DB0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Стефанов, Валери.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Българскалитература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DB0DB8" w:rsidRDefault="00DB0DB8" w:rsidP="00DB0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Стефанов, Валери.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Българскасловеснакултура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С. 2010</w:t>
      </w:r>
    </w:p>
    <w:p w:rsidR="00DB0DB8" w:rsidRDefault="00DB0DB8" w:rsidP="00DB0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Стефанов, Валери.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Творбата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безкраендиалог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1992.</w:t>
      </w:r>
    </w:p>
    <w:p w:rsidR="00DB0DB8" w:rsidRDefault="00DB0DB8" w:rsidP="00DB0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Стефанов, Валери.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Творбатамясто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 С, 2004.</w:t>
      </w:r>
    </w:p>
    <w:p w:rsidR="00DB0DB8" w:rsidRDefault="00DB0DB8" w:rsidP="00DB0DB8">
      <w:pPr>
        <w:spacing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Стефанов, Валери.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УчасттаВавилон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2000.</w:t>
      </w:r>
    </w:p>
    <w:p w:rsidR="00DB0DB8" w:rsidRDefault="009D2E42" w:rsidP="009D2E42">
      <w:pPr>
        <w:pStyle w:val="NormalWeb"/>
      </w:pPr>
      <w:r>
        <w:t>Тиханов, Галин. Жанровото съзнание на кръга „Мисъл“, С., 1998.</w:t>
      </w:r>
    </w:p>
    <w:sectPr w:rsidR="00DB0DB8" w:rsidSect="00476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B0DB8"/>
    <w:rsid w:val="001B1E16"/>
    <w:rsid w:val="00315156"/>
    <w:rsid w:val="00476D5C"/>
    <w:rsid w:val="00554980"/>
    <w:rsid w:val="009D2E42"/>
    <w:rsid w:val="00DB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5C"/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rsid w:val="00DB0DB8"/>
    <w:pPr>
      <w:keepNext/>
      <w:spacing w:after="0" w:line="240" w:lineRule="auto"/>
      <w:jc w:val="center"/>
      <w:outlineLvl w:val="2"/>
    </w:pPr>
    <w:rPr>
      <w:rFonts w:ascii="MS Sans Serif" w:eastAsia="Calibri" w:hAnsi="MS Sans Serif" w:cs="MS Sans Serif"/>
      <w:b/>
      <w:b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B0DB8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DB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uiPriority w:val="9"/>
    <w:semiHidden/>
    <w:rsid w:val="00DB0D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0DB8"/>
    <w:rPr>
      <w:rFonts w:ascii="Times New Roman" w:hAnsi="Times New Roman" w:cs="Times New Roman" w:hint="default"/>
      <w:color w:val="0000FF"/>
      <w:u w:val="single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DB0DB8"/>
    <w:rPr>
      <w:rFonts w:ascii="MS Sans Serif" w:eastAsia="Calibri" w:hAnsi="MS Sans Serif" w:cs="MS Sans Serif"/>
      <w:b/>
      <w:bCs/>
      <w:sz w:val="28"/>
      <w:szCs w:val="28"/>
      <w:lang w:val="bg-BG"/>
    </w:rPr>
  </w:style>
  <w:style w:type="character" w:customStyle="1" w:styleId="apple-style-span">
    <w:name w:val="apple-style-span"/>
    <w:basedOn w:val="DefaultParagraphFont"/>
    <w:uiPriority w:val="99"/>
    <w:rsid w:val="00DB0DB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uiPriority w:val="99"/>
    <w:rsid w:val="00DB0DB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ruslit</cp:lastModifiedBy>
  <cp:revision>2</cp:revision>
  <dcterms:created xsi:type="dcterms:W3CDTF">2024-07-29T07:06:00Z</dcterms:created>
  <dcterms:modified xsi:type="dcterms:W3CDTF">2024-07-29T07:06:00Z</dcterms:modified>
</cp:coreProperties>
</file>