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EE90" w14:textId="77777777"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14:paraId="0DCFD88B" w14:textId="281FF3BE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FD0A34">
        <w:rPr>
          <w:sz w:val="32"/>
          <w:szCs w:val="32"/>
        </w:rPr>
        <w:t>31</w:t>
      </w:r>
      <w:r w:rsidR="004B0A82" w:rsidRPr="004B0A82">
        <w:rPr>
          <w:sz w:val="32"/>
          <w:szCs w:val="32"/>
        </w:rPr>
        <w:t>.0</w:t>
      </w:r>
      <w:r w:rsidR="001F086C">
        <w:rPr>
          <w:sz w:val="32"/>
          <w:szCs w:val="32"/>
        </w:rPr>
        <w:t>5</w:t>
      </w:r>
      <w:r w:rsidR="004B0A82" w:rsidRPr="004B0A82">
        <w:rPr>
          <w:sz w:val="32"/>
          <w:szCs w:val="32"/>
        </w:rPr>
        <w:t>.202</w:t>
      </w:r>
      <w:r w:rsidR="00FD0A34">
        <w:rPr>
          <w:sz w:val="32"/>
          <w:szCs w:val="32"/>
        </w:rPr>
        <w:t>4</w:t>
      </w:r>
      <w:r w:rsidR="004B0A82" w:rsidRPr="004B0A82">
        <w:rPr>
          <w:sz w:val="32"/>
          <w:szCs w:val="32"/>
        </w:rPr>
        <w:t xml:space="preserve"> </w:t>
      </w:r>
      <w:r w:rsidRPr="004B0A82">
        <w:rPr>
          <w:rFonts w:ascii="TimesNewRoman" w:hAnsi="TimesNewRoman" w:cs="TimesNewRoman"/>
          <w:sz w:val="32"/>
          <w:szCs w:val="32"/>
        </w:rPr>
        <w:t>г.</w:t>
      </w:r>
      <w:r>
        <w:rPr>
          <w:rFonts w:ascii="TimesNewRoman" w:hAnsi="TimesNewRoman" w:cs="TimesNewRoman"/>
          <w:sz w:val="32"/>
          <w:szCs w:val="32"/>
        </w:rPr>
        <w:t xml:space="preserve"> (</w:t>
      </w:r>
      <w:r w:rsidR="00CB239F">
        <w:rPr>
          <w:rFonts w:ascii="TimesNewRoman" w:hAnsi="TimesNewRoman" w:cs="TimesNewRoman"/>
          <w:sz w:val="32"/>
          <w:szCs w:val="32"/>
        </w:rPr>
        <w:t>петък</w:t>
      </w:r>
      <w:r w:rsidR="00017A58">
        <w:rPr>
          <w:rFonts w:ascii="TimesNewRoman" w:hAnsi="TimesNewRoman" w:cs="TimesNewRoman"/>
          <w:sz w:val="32"/>
          <w:szCs w:val="32"/>
        </w:rPr>
        <w:t>) от 1</w:t>
      </w:r>
      <w:r w:rsidR="00FD0A34">
        <w:rPr>
          <w:rFonts w:ascii="TimesNewRoman" w:hAnsi="TimesNewRoman" w:cs="TimesNewRoman"/>
          <w:sz w:val="32"/>
          <w:szCs w:val="32"/>
        </w:rPr>
        <w:t>3</w:t>
      </w:r>
      <w:r>
        <w:rPr>
          <w:rFonts w:ascii="TimesNewRoman" w:hAnsi="TimesNewRoman" w:cs="TimesNewRoman"/>
          <w:sz w:val="32"/>
          <w:szCs w:val="32"/>
        </w:rPr>
        <w:t>.00 ч.</w:t>
      </w:r>
    </w:p>
    <w:p w14:paraId="79B2F1E2" w14:textId="5116FBDA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в </w:t>
      </w:r>
      <w:r w:rsidR="00FD0A34">
        <w:rPr>
          <w:rFonts w:ascii="TimesNewRoman" w:hAnsi="TimesNewRoman" w:cs="TimesNewRoman"/>
          <w:sz w:val="32"/>
          <w:szCs w:val="32"/>
        </w:rPr>
        <w:t>Заседателната зала</w:t>
      </w:r>
      <w:r>
        <w:rPr>
          <w:rFonts w:ascii="TimesNewRoman" w:hAnsi="TimesNewRoman" w:cs="TimesNewRoman"/>
          <w:sz w:val="32"/>
          <w:szCs w:val="32"/>
        </w:rPr>
        <w:t xml:space="preserve"> на Факултета по химия и фармация при СУ „Св. Климент Охридски”</w:t>
      </w:r>
    </w:p>
    <w:p w14:paraId="60F65D71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1)</w:t>
      </w:r>
    </w:p>
    <w:p w14:paraId="666B9915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48DC9D16" w14:textId="77777777"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14:paraId="5283226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14:paraId="0BCB4886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10A9E94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61668C1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4B0A82">
        <w:rPr>
          <w:sz w:val="27"/>
          <w:szCs w:val="27"/>
        </w:rPr>
        <w:t>на дисертационния труд на</w:t>
      </w:r>
    </w:p>
    <w:p w14:paraId="36199657" w14:textId="35F63D19" w:rsidR="00520B2F" w:rsidRPr="004B0A82" w:rsidRDefault="00FD0A34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>Ирина Петрова Андонова</w:t>
      </w:r>
    </w:p>
    <w:p w14:paraId="0EA959BB" w14:textId="0750EA58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катедра „</w:t>
      </w:r>
      <w:r w:rsidR="00FD0A34">
        <w:rPr>
          <w:sz w:val="28"/>
          <w:szCs w:val="28"/>
        </w:rPr>
        <w:t>Физикохимия</w:t>
      </w:r>
      <w:r w:rsidRPr="004B0A82">
        <w:rPr>
          <w:rFonts w:ascii="TimesNewRoman" w:hAnsi="TimesNewRoman" w:cs="TimesNewRoman"/>
          <w:sz w:val="28"/>
          <w:szCs w:val="28"/>
        </w:rPr>
        <w:t xml:space="preserve">”, Факултет по химия и фармация, </w:t>
      </w:r>
    </w:p>
    <w:p w14:paraId="11E4116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14:paraId="757C9EA4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highlight w:val="yellow"/>
        </w:rPr>
      </w:pPr>
    </w:p>
    <w:p w14:paraId="48DEEDF1" w14:textId="176D090A" w:rsidR="00520B2F" w:rsidRPr="00AA3848" w:rsidRDefault="00520B2F" w:rsidP="00D4330E">
      <w:pPr>
        <w:spacing w:line="276" w:lineRule="auto"/>
        <w:jc w:val="center"/>
        <w:rPr>
          <w:rFonts w:ascii="TimesNewRoman" w:hAnsi="TimesNewRoman" w:cs="TimesNewRoman"/>
          <w:b/>
          <w:sz w:val="32"/>
          <w:szCs w:val="32"/>
        </w:rPr>
      </w:pPr>
      <w:r w:rsidRPr="004B0A82">
        <w:rPr>
          <w:rFonts w:ascii="Arial" w:hAnsi="Arial" w:cs="Arial"/>
          <w:sz w:val="28"/>
          <w:szCs w:val="28"/>
        </w:rPr>
        <w:t>на тема</w:t>
      </w:r>
      <w:r w:rsidRPr="004B0A82">
        <w:rPr>
          <w:rFonts w:ascii="Arial" w:hAnsi="Arial" w:cs="Arial"/>
          <w:sz w:val="23"/>
          <w:szCs w:val="23"/>
        </w:rPr>
        <w:t xml:space="preserve">: </w:t>
      </w:r>
      <w:r w:rsidRPr="004B0A82">
        <w:rPr>
          <w:rFonts w:ascii="TimesNewRoman" w:hAnsi="TimesNewRoman" w:cs="TimesNewRoman"/>
          <w:b/>
          <w:sz w:val="32"/>
          <w:szCs w:val="32"/>
        </w:rPr>
        <w:t>“</w:t>
      </w:r>
      <w:r w:rsidR="002D1E94">
        <w:rPr>
          <w:rFonts w:ascii="TimesNewRoman" w:hAnsi="TimesNewRoman" w:cs="TimesNewRoman"/>
          <w:b/>
          <w:sz w:val="32"/>
          <w:szCs w:val="32"/>
        </w:rPr>
        <w:t xml:space="preserve"> </w:t>
      </w:r>
      <w:r w:rsidR="00D4330E" w:rsidRPr="00D4330E">
        <w:rPr>
          <w:b/>
          <w:bCs/>
          <w:sz w:val="32"/>
          <w:szCs w:val="32"/>
        </w:rPr>
        <w:t>Модел за интегрирано изучаване на химия и английски език в българското средно училище</w:t>
      </w:r>
      <w:r w:rsidRPr="004B0A82">
        <w:rPr>
          <w:rFonts w:ascii="TimesNewRoman" w:hAnsi="TimesNewRoman" w:cs="TimesNewRoman"/>
          <w:b/>
          <w:sz w:val="28"/>
          <w:szCs w:val="28"/>
        </w:rPr>
        <w:t>”</w:t>
      </w:r>
    </w:p>
    <w:p w14:paraId="2B5B13D7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14:paraId="6014D80D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0A82">
        <w:rPr>
          <w:sz w:val="28"/>
          <w:szCs w:val="28"/>
        </w:rPr>
        <w:t>за присъждане на образователната и научна степен “доктор”</w:t>
      </w:r>
    </w:p>
    <w:p w14:paraId="1AB1465D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DE516E2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highlight w:val="yellow"/>
        </w:rPr>
      </w:pPr>
    </w:p>
    <w:p w14:paraId="3FA2D620" w14:textId="77777777" w:rsidR="00104523" w:rsidRPr="006D4839" w:rsidRDefault="00520B2F" w:rsidP="00104523">
      <w:pPr>
        <w:autoSpaceDE w:val="0"/>
        <w:autoSpaceDN w:val="0"/>
        <w:adjustRightInd w:val="0"/>
        <w:rPr>
          <w:b/>
          <w:bCs/>
        </w:rPr>
      </w:pPr>
      <w:r w:rsidRPr="004326D2">
        <w:rPr>
          <w:b/>
          <w:sz w:val="28"/>
          <w:szCs w:val="28"/>
        </w:rPr>
        <w:t>Науч</w:t>
      </w:r>
      <w:r w:rsidR="00D4330E">
        <w:rPr>
          <w:b/>
          <w:sz w:val="28"/>
          <w:szCs w:val="28"/>
        </w:rPr>
        <w:t>ен</w:t>
      </w:r>
      <w:r w:rsidRPr="004326D2">
        <w:rPr>
          <w:b/>
          <w:sz w:val="28"/>
          <w:szCs w:val="28"/>
        </w:rPr>
        <w:t xml:space="preserve"> ръководител:</w:t>
      </w:r>
      <w:r w:rsidRPr="004326D2">
        <w:rPr>
          <w:rFonts w:ascii="Arial" w:hAnsi="Arial" w:cs="Arial"/>
          <w:sz w:val="28"/>
          <w:szCs w:val="28"/>
        </w:rPr>
        <w:t xml:space="preserve"> </w:t>
      </w:r>
      <w:r w:rsidR="00104523" w:rsidRPr="00104523">
        <w:rPr>
          <w:b/>
          <w:bCs/>
          <w:sz w:val="28"/>
          <w:szCs w:val="28"/>
        </w:rPr>
        <w:t>доц. д-р Елена Христова Бояджиева</w:t>
      </w:r>
    </w:p>
    <w:p w14:paraId="78AB9F4F" w14:textId="64FD4E55" w:rsidR="00966AD8" w:rsidRPr="004326D2" w:rsidRDefault="00966AD8" w:rsidP="0079742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B0B9747" w14:textId="6F87E10A" w:rsidR="00520B2F" w:rsidRPr="00FF6F91" w:rsidRDefault="00520B2F" w:rsidP="00104523">
      <w:pPr>
        <w:jc w:val="both"/>
        <w:rPr>
          <w:b/>
          <w:bCs/>
          <w:sz w:val="28"/>
          <w:szCs w:val="28"/>
        </w:rPr>
      </w:pPr>
      <w:r w:rsidRPr="004326D2">
        <w:rPr>
          <w:b/>
          <w:sz w:val="28"/>
          <w:szCs w:val="28"/>
        </w:rPr>
        <w:t>Рецензенти:</w:t>
      </w:r>
      <w:r w:rsidRPr="004326D2">
        <w:rPr>
          <w:rFonts w:ascii="Arial" w:hAnsi="Arial" w:cs="Arial"/>
          <w:sz w:val="28"/>
          <w:szCs w:val="28"/>
        </w:rPr>
        <w:t xml:space="preserve"> </w:t>
      </w:r>
      <w:r w:rsidR="00FF6F91" w:rsidRPr="00FF6F9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доц. д-р Надежда Стефанова Райчева</w:t>
      </w:r>
      <w:r w:rsidR="00FF6F91" w:rsidRPr="00FF6F91">
        <w:rPr>
          <w:b/>
          <w:bCs/>
          <w:sz w:val="28"/>
          <w:szCs w:val="28"/>
        </w:rPr>
        <w:t xml:space="preserve"> и </w:t>
      </w:r>
      <w:r w:rsidR="00FF6F91" w:rsidRPr="00FF6F9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проф. д-р Адриана Любомирова Тафрова –Григорова</w:t>
      </w:r>
      <w:r w:rsidR="00FF6F91" w:rsidRPr="00FF6F91"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14:paraId="4B74B354" w14:textId="77777777" w:rsidR="00104523" w:rsidRPr="004326D2" w:rsidRDefault="00104523" w:rsidP="00104523">
      <w:pPr>
        <w:jc w:val="both"/>
        <w:rPr>
          <w:rFonts w:ascii="TimesNewRoman" w:hAnsi="TimesNewRoman" w:cs="TimesNewRoman"/>
          <w:b/>
          <w:sz w:val="28"/>
          <w:szCs w:val="28"/>
        </w:rPr>
      </w:pPr>
    </w:p>
    <w:p w14:paraId="35487426" w14:textId="77777777" w:rsidR="00520B2F" w:rsidRDefault="00520B2F" w:rsidP="00520B2F">
      <w:r>
        <w:rPr>
          <w:rFonts w:ascii="TimesNewRoman" w:hAnsi="TimesNewRoman" w:cs="TimesNewRoman"/>
          <w:sz w:val="28"/>
          <w:szCs w:val="28"/>
        </w:rPr>
        <w:lastRenderedPageBreak/>
        <w:t>Материалите по защитата са на разположение в Деканата на ФХФ, СУ, бул. „Джеймс Баучър” № 1, стая 107</w:t>
      </w:r>
    </w:p>
    <w:p w14:paraId="379C9DE3" w14:textId="77777777" w:rsidR="000B5F61" w:rsidRDefault="000B5F61"/>
    <w:sectPr w:rsidR="000B5F61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2F"/>
    <w:rsid w:val="00017A58"/>
    <w:rsid w:val="00045739"/>
    <w:rsid w:val="000B5F61"/>
    <w:rsid w:val="000D38F0"/>
    <w:rsid w:val="001031DC"/>
    <w:rsid w:val="00104523"/>
    <w:rsid w:val="001417CB"/>
    <w:rsid w:val="00163949"/>
    <w:rsid w:val="001B6DD3"/>
    <w:rsid w:val="001E36DC"/>
    <w:rsid w:val="001F086C"/>
    <w:rsid w:val="00260E9A"/>
    <w:rsid w:val="002D1E94"/>
    <w:rsid w:val="00352E69"/>
    <w:rsid w:val="004326D2"/>
    <w:rsid w:val="004B0A82"/>
    <w:rsid w:val="0052064A"/>
    <w:rsid w:val="00520B2F"/>
    <w:rsid w:val="0056666F"/>
    <w:rsid w:val="005C50D0"/>
    <w:rsid w:val="00797425"/>
    <w:rsid w:val="008A0F0C"/>
    <w:rsid w:val="008A7051"/>
    <w:rsid w:val="00966AD8"/>
    <w:rsid w:val="009B4FA4"/>
    <w:rsid w:val="00A61A5E"/>
    <w:rsid w:val="00AA3848"/>
    <w:rsid w:val="00AF369C"/>
    <w:rsid w:val="00BC5D77"/>
    <w:rsid w:val="00CB239F"/>
    <w:rsid w:val="00CF68F0"/>
    <w:rsid w:val="00D4330E"/>
    <w:rsid w:val="00F14DCC"/>
    <w:rsid w:val="00F46A3F"/>
    <w:rsid w:val="00FD0A34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3E56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3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Анелия Живкова Алексиева</cp:lastModifiedBy>
  <cp:revision>33</cp:revision>
  <dcterms:created xsi:type="dcterms:W3CDTF">2018-07-18T11:27:00Z</dcterms:created>
  <dcterms:modified xsi:type="dcterms:W3CDTF">2024-05-15T08:41:00Z</dcterms:modified>
</cp:coreProperties>
</file>