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3DDA8" w14:textId="77777777" w:rsidR="00C56181" w:rsidRDefault="00C56181" w:rsidP="00D476D8">
      <w:pPr>
        <w:jc w:val="right"/>
      </w:pPr>
      <w:bookmarkStart w:id="0" w:name="_GoBack"/>
      <w:bookmarkEnd w:id="0"/>
    </w:p>
    <w:p w14:paraId="377B6500" w14:textId="77777777" w:rsidR="00A67360" w:rsidRPr="00BF3318" w:rsidRDefault="00A67360" w:rsidP="00A67360">
      <w:pPr>
        <w:jc w:val="center"/>
        <w:rPr>
          <w:b/>
        </w:rPr>
      </w:pPr>
      <w:r w:rsidRPr="00BF3318">
        <w:rPr>
          <w:b/>
        </w:rPr>
        <w:t>П</w:t>
      </w:r>
      <w:r>
        <w:rPr>
          <w:b/>
        </w:rPr>
        <w:t>РОЕКТ НА ДОГОВОР</w:t>
      </w:r>
    </w:p>
    <w:p w14:paraId="13DE8B37" w14:textId="77777777" w:rsidR="00A67360" w:rsidRPr="00BF3318" w:rsidRDefault="00A67360" w:rsidP="00A67360">
      <w:pPr>
        <w:jc w:val="center"/>
        <w:rPr>
          <w:b/>
        </w:rPr>
      </w:pPr>
    </w:p>
    <w:p w14:paraId="5B8F8B21" w14:textId="77777777" w:rsidR="00A67360" w:rsidRPr="00BF3318" w:rsidRDefault="00A67360" w:rsidP="00A67360">
      <w:pPr>
        <w:jc w:val="center"/>
        <w:rPr>
          <w:b/>
        </w:rPr>
      </w:pPr>
      <w:r w:rsidRPr="00BF3318">
        <w:rPr>
          <w:b/>
        </w:rPr>
        <w:t>№</w:t>
      </w:r>
    </w:p>
    <w:p w14:paraId="2CD95C23" w14:textId="77777777" w:rsidR="00A67360" w:rsidRPr="00BF3318" w:rsidRDefault="00A67360" w:rsidP="00A67360">
      <w:pPr>
        <w:rPr>
          <w:b/>
        </w:rPr>
      </w:pPr>
    </w:p>
    <w:p w14:paraId="29B07AD1" w14:textId="77777777" w:rsidR="00A67360" w:rsidRPr="00BF3318" w:rsidRDefault="00A67360" w:rsidP="00A67360">
      <w:pPr>
        <w:shd w:val="clear" w:color="auto" w:fill="FFFFFF"/>
        <w:jc w:val="both"/>
        <w:rPr>
          <w:spacing w:val="-1"/>
        </w:rPr>
      </w:pPr>
      <w:r w:rsidRPr="00BF3318">
        <w:rPr>
          <w:spacing w:val="-4"/>
        </w:rPr>
        <w:t>Днес,</w:t>
      </w:r>
      <w:r w:rsidRPr="00BF3318">
        <w:tab/>
        <w:t>[</w:t>
      </w:r>
      <w:r w:rsidRPr="00BF3318">
        <w:rPr>
          <w:i/>
        </w:rPr>
        <w:t xml:space="preserve">дата на сключване на договора във формат </w:t>
      </w:r>
      <w:proofErr w:type="spellStart"/>
      <w:r w:rsidRPr="00BF3318">
        <w:rPr>
          <w:i/>
        </w:rPr>
        <w:t>дд.мм.гггг</w:t>
      </w:r>
      <w:proofErr w:type="spellEnd"/>
      <w:r w:rsidRPr="00BF3318">
        <w:t>]</w:t>
      </w:r>
      <w:r w:rsidRPr="00BF3318">
        <w:rPr>
          <w:spacing w:val="-1"/>
        </w:rPr>
        <w:t xml:space="preserve">, в </w:t>
      </w:r>
      <w:r w:rsidRPr="00BF3318">
        <w:t>[</w:t>
      </w:r>
      <w:r w:rsidRPr="00BF3318">
        <w:rPr>
          <w:i/>
        </w:rPr>
        <w:t>място на сключване на договора</w:t>
      </w:r>
      <w:r w:rsidRPr="00BF3318">
        <w:t xml:space="preserve">], </w:t>
      </w:r>
      <w:r w:rsidRPr="00BF3318">
        <w:rPr>
          <w:spacing w:val="-1"/>
        </w:rPr>
        <w:t>между:</w:t>
      </w:r>
    </w:p>
    <w:p w14:paraId="72645E11" w14:textId="77777777" w:rsidR="00A67360" w:rsidRPr="00BF3318" w:rsidRDefault="00A67360" w:rsidP="00A67360">
      <w:pPr>
        <w:jc w:val="center"/>
        <w:rPr>
          <w:b/>
        </w:rPr>
      </w:pPr>
    </w:p>
    <w:p w14:paraId="0F79B095" w14:textId="77777777" w:rsidR="00A67360" w:rsidRPr="00BF3318" w:rsidRDefault="00A67360" w:rsidP="00A67360">
      <w:pPr>
        <w:autoSpaceDE w:val="0"/>
        <w:autoSpaceDN w:val="0"/>
        <w:adjustRightInd w:val="0"/>
        <w:jc w:val="both"/>
        <w:rPr>
          <w:lang w:eastAsia="en-US"/>
        </w:rPr>
      </w:pPr>
      <w:r w:rsidRPr="00BF3318">
        <w:rPr>
          <w:b/>
          <w:lang w:eastAsia="en-US"/>
        </w:rPr>
        <w:t>СОФИЙСКИ УНИВЕРСИТЕТ „Св. Климент Охридски“,</w:t>
      </w:r>
      <w:r w:rsidRPr="00BF3318">
        <w:rPr>
          <w:lang w:eastAsia="en-US"/>
        </w:rPr>
        <w:t xml:space="preserve"> със седалище и адрес на управление: София 1504, бул. „Цар Освободител” № 15, ЕИК по Булстат 000 670 680 и </w:t>
      </w:r>
      <w:r w:rsidRPr="00AD2A32">
        <w:rPr>
          <w:lang w:eastAsia="en-US"/>
        </w:rPr>
        <w:t>ИД</w:t>
      </w:r>
      <w:r w:rsidRPr="00BF3318">
        <w:rPr>
          <w:lang w:eastAsia="en-US"/>
        </w:rPr>
        <w:t xml:space="preserve"> № по ДДС BG 000 670 680, представляван от </w:t>
      </w:r>
      <w:r w:rsidR="00E54463" w:rsidRPr="009B2648">
        <w:rPr>
          <w:rFonts w:eastAsia="MS Mincho"/>
          <w:color w:val="00000A"/>
          <w:kern w:val="1"/>
        </w:rPr>
        <w:t>проф. дфн Анастас Герджиков – Ректор</w:t>
      </w:r>
      <w:r w:rsidR="00E54463" w:rsidRPr="00BF3318">
        <w:rPr>
          <w:lang w:eastAsia="en-US"/>
        </w:rPr>
        <w:t xml:space="preserve"> </w:t>
      </w:r>
      <w:r w:rsidRPr="00BF3318">
        <w:rPr>
          <w:lang w:eastAsia="en-US"/>
        </w:rPr>
        <w:t xml:space="preserve">и …………… </w:t>
      </w:r>
      <w:r w:rsidR="00E54463">
        <w:rPr>
          <w:lang w:val="en-US" w:eastAsia="en-US"/>
        </w:rPr>
        <w:t>-</w:t>
      </w:r>
      <w:r w:rsidR="00E54463">
        <w:rPr>
          <w:lang w:eastAsia="en-US"/>
        </w:rPr>
        <w:t xml:space="preserve"> главен счетоводител</w:t>
      </w:r>
      <w:r w:rsidRPr="00BF3318">
        <w:rPr>
          <w:lang w:eastAsia="en-US"/>
        </w:rPr>
        <w:t xml:space="preserve">, наричан за краткост </w:t>
      </w:r>
      <w:r w:rsidRPr="00BF3318">
        <w:rPr>
          <w:b/>
          <w:lang w:eastAsia="en-US"/>
        </w:rPr>
        <w:t>„ВЪЗЛОЖИТЕЛ“</w:t>
      </w:r>
      <w:r w:rsidRPr="00BF3318">
        <w:rPr>
          <w:lang w:eastAsia="en-US"/>
        </w:rPr>
        <w:t xml:space="preserve"> от една страна,</w:t>
      </w:r>
    </w:p>
    <w:p w14:paraId="4A780817" w14:textId="77777777" w:rsidR="00A67360" w:rsidRPr="00BF3318" w:rsidRDefault="00A67360" w:rsidP="00A67360">
      <w:pPr>
        <w:shd w:val="clear" w:color="auto" w:fill="FFFFFF"/>
        <w:jc w:val="both"/>
        <w:rPr>
          <w:spacing w:val="-1"/>
          <w:lang w:eastAsia="en-US"/>
        </w:rPr>
      </w:pPr>
      <w:r w:rsidRPr="00BF3318">
        <w:t xml:space="preserve">и </w:t>
      </w:r>
    </w:p>
    <w:p w14:paraId="79DB2A87" w14:textId="77777777" w:rsidR="00A67360" w:rsidRPr="00BF3318" w:rsidRDefault="00A67360" w:rsidP="00A67360">
      <w:pPr>
        <w:shd w:val="clear" w:color="auto" w:fill="FFFFFF"/>
        <w:jc w:val="both"/>
      </w:pPr>
      <w:r w:rsidRPr="00BF3318">
        <w:rPr>
          <w:b/>
        </w:rPr>
        <w:t>[</w:t>
      </w:r>
      <w:r w:rsidRPr="00BF3318">
        <w:rPr>
          <w:b/>
          <w:i/>
        </w:rPr>
        <w:t>Наименование на изпълнителя</w:t>
      </w:r>
      <w:r w:rsidRPr="00BF3318">
        <w:rPr>
          <w:b/>
        </w:rPr>
        <w:t>]</w:t>
      </w:r>
      <w:r w:rsidRPr="00BF3318">
        <w:t xml:space="preserve">, </w:t>
      </w:r>
    </w:p>
    <w:p w14:paraId="67FB6484" w14:textId="77777777" w:rsidR="00A67360" w:rsidRPr="00BF3318" w:rsidRDefault="00A67360" w:rsidP="00A67360">
      <w:pPr>
        <w:shd w:val="clear" w:color="auto" w:fill="FFFFFF"/>
        <w:jc w:val="both"/>
      </w:pPr>
      <w:r w:rsidRPr="00BF3318">
        <w:t>[с адрес: [</w:t>
      </w:r>
      <w:r w:rsidRPr="00BF3318">
        <w:rPr>
          <w:i/>
        </w:rPr>
        <w:t>адрес на изпълнителя</w:t>
      </w:r>
      <w:r w:rsidRPr="00BF3318">
        <w:t>] / със седалище и адрес на управление: [</w:t>
      </w:r>
      <w:r w:rsidRPr="00BF3318">
        <w:rPr>
          <w:i/>
        </w:rPr>
        <w:t>седалище и</w:t>
      </w:r>
      <w:r w:rsidRPr="00BF3318">
        <w:t xml:space="preserve"> </w:t>
      </w:r>
      <w:r w:rsidRPr="00BF3318">
        <w:rPr>
          <w:i/>
        </w:rPr>
        <w:t>адрес на управление на изпълнителя</w:t>
      </w:r>
      <w:r w:rsidRPr="00BF3318">
        <w:t xml:space="preserve">] </w:t>
      </w:r>
    </w:p>
    <w:p w14:paraId="324C1650" w14:textId="77777777" w:rsidR="00A67360" w:rsidRPr="00BF3318" w:rsidRDefault="00A67360" w:rsidP="00A67360">
      <w:pPr>
        <w:widowControl w:val="0"/>
        <w:autoSpaceDE w:val="0"/>
        <w:autoSpaceDN w:val="0"/>
        <w:adjustRightInd w:val="0"/>
        <w:jc w:val="both"/>
        <w:rPr>
          <w:b/>
        </w:rPr>
      </w:pPr>
      <w:r w:rsidRPr="00BF3318">
        <w:t>[ЕИК / код по Регистър БУЛСТАТ / регистрационен номер или друг идентификационен код  […] [и ДДС номер […]</w:t>
      </w:r>
    </w:p>
    <w:p w14:paraId="2C00C64B" w14:textId="77777777" w:rsidR="00A67360" w:rsidRPr="00BF3318" w:rsidRDefault="00A67360" w:rsidP="00A67360">
      <w:pPr>
        <w:shd w:val="clear" w:color="auto" w:fill="FFFFFF"/>
        <w:jc w:val="both"/>
      </w:pPr>
      <w:r w:rsidRPr="00BF3318">
        <w:t>представляван/а/о от [</w:t>
      </w:r>
      <w:r w:rsidRPr="00BF3318">
        <w:rPr>
          <w:i/>
        </w:rPr>
        <w:t>имена на лицето или лицата, представляващи изпълнителя</w:t>
      </w:r>
      <w:r w:rsidRPr="00BF3318">
        <w:t>], в качеството на [</w:t>
      </w:r>
      <w:r w:rsidRPr="00BF3318">
        <w:rPr>
          <w:i/>
        </w:rPr>
        <w:t>длъжност/и на лицето или лицата, представляващи изпълнителя</w:t>
      </w:r>
      <w:r w:rsidRPr="00BF3318">
        <w:t>], [съгласно [</w:t>
      </w:r>
      <w:r w:rsidRPr="00BF3318">
        <w:rPr>
          <w:i/>
        </w:rPr>
        <w:t>документ или акт, от който произтичат правомощията на лицето или лицата, представляващи изпълнителя</w:t>
      </w:r>
      <w:r w:rsidRPr="00BF3318">
        <w:t>],</w:t>
      </w:r>
    </w:p>
    <w:p w14:paraId="34C3ECCF" w14:textId="77777777" w:rsidR="00A67360" w:rsidRPr="00BF3318" w:rsidRDefault="00A67360" w:rsidP="00A67360">
      <w:pPr>
        <w:shd w:val="clear" w:color="auto" w:fill="FFFFFF"/>
        <w:jc w:val="both"/>
      </w:pPr>
      <w:r w:rsidRPr="00BF3318">
        <w:t xml:space="preserve">наричан/а/о за краткост </w:t>
      </w:r>
      <w:r w:rsidRPr="00BF3318">
        <w:rPr>
          <w:b/>
          <w:color w:val="000000"/>
        </w:rPr>
        <w:t>ИЗПЪЛНИТЕЛ</w:t>
      </w:r>
      <w:r w:rsidRPr="00BF3318">
        <w:t>, от друга страна,</w:t>
      </w:r>
    </w:p>
    <w:p w14:paraId="5B609890" w14:textId="77777777" w:rsidR="00A67360" w:rsidRPr="00BF3318" w:rsidRDefault="00A67360" w:rsidP="00A67360">
      <w:pPr>
        <w:shd w:val="clear" w:color="auto" w:fill="FFFFFF"/>
        <w:jc w:val="both"/>
      </w:pPr>
    </w:p>
    <w:p w14:paraId="23C9C493" w14:textId="77777777" w:rsidR="00A67360" w:rsidRPr="00BF3318" w:rsidRDefault="00A67360" w:rsidP="00A67360">
      <w:pPr>
        <w:shd w:val="clear" w:color="auto" w:fill="FFFFFF"/>
        <w:jc w:val="both"/>
      </w:pPr>
      <w:r w:rsidRPr="00BF3318">
        <w:t>(ВЪЗЛОЖИТЕЛЯТ и ИЗПЪЛНИТЕЛЯТ наричани заедно „</w:t>
      </w:r>
      <w:r w:rsidRPr="00BF3318">
        <w:rPr>
          <w:b/>
        </w:rPr>
        <w:t>Страните</w:t>
      </w:r>
      <w:r w:rsidRPr="00BF3318">
        <w:t>“, а всеки от тях поотделно „</w:t>
      </w:r>
      <w:r w:rsidRPr="00BF3318">
        <w:rPr>
          <w:b/>
        </w:rPr>
        <w:t>Страна</w:t>
      </w:r>
      <w:r w:rsidRPr="00BF3318">
        <w:t>“);</w:t>
      </w:r>
    </w:p>
    <w:p w14:paraId="0E870356" w14:textId="77777777" w:rsidR="00A67360" w:rsidRPr="00BF3318" w:rsidRDefault="00A67360" w:rsidP="00A67360">
      <w:pPr>
        <w:shd w:val="clear" w:color="auto" w:fill="FFFFFF"/>
        <w:jc w:val="both"/>
        <w:rPr>
          <w:lang w:eastAsia="en-US"/>
        </w:rPr>
      </w:pPr>
    </w:p>
    <w:p w14:paraId="6C97BC1A" w14:textId="77777777" w:rsidR="00A67360" w:rsidRPr="007704F7" w:rsidRDefault="00A67360" w:rsidP="000F6725">
      <w:pPr>
        <w:spacing w:beforeLines="20" w:before="48" w:afterLines="20" w:after="48"/>
        <w:ind w:firstLine="567"/>
        <w:jc w:val="both"/>
        <w:rPr>
          <w:b/>
          <w:caps/>
        </w:rPr>
      </w:pPr>
      <w:r w:rsidRPr="00BF3318">
        <w:rPr>
          <w:b/>
        </w:rPr>
        <w:t>на основание</w:t>
      </w:r>
      <w:r w:rsidR="004735C8">
        <w:t xml:space="preserve"> чл.</w:t>
      </w:r>
      <w:r w:rsidRPr="00BF3318">
        <w:rPr>
          <w:lang w:eastAsia="en-US"/>
        </w:rPr>
        <w:t xml:space="preserve"> 112, ал. 1</w:t>
      </w:r>
      <w:r w:rsidRPr="00BF3318">
        <w:t xml:space="preserve"> от Закона за обществените поръчки („</w:t>
      </w:r>
      <w:r w:rsidRPr="00BF3318">
        <w:rPr>
          <w:b/>
        </w:rPr>
        <w:t>ЗОП</w:t>
      </w:r>
      <w:r w:rsidRPr="00BF3318">
        <w:t xml:space="preserve">“) и </w:t>
      </w:r>
      <w:r w:rsidRPr="00BF3318">
        <w:rPr>
          <w:lang w:eastAsia="en-US"/>
        </w:rPr>
        <w:t>в изпъл</w:t>
      </w:r>
      <w:r w:rsidR="004735C8">
        <w:rPr>
          <w:lang w:eastAsia="en-US"/>
        </w:rPr>
        <w:t>нение на Решение №……………./……………</w:t>
      </w:r>
      <w:r w:rsidRPr="00BF3318">
        <w:rPr>
          <w:lang w:eastAsia="en-US"/>
        </w:rPr>
        <w:t xml:space="preserve"> </w:t>
      </w:r>
      <w:r w:rsidRPr="00BF3318">
        <w:rPr>
          <w:color w:val="000000"/>
        </w:rPr>
        <w:t xml:space="preserve">на </w:t>
      </w:r>
      <w:r w:rsidRPr="00BF3318">
        <w:t>ВЪЗЛОЖИТЕЛЯ</w:t>
      </w:r>
      <w:r w:rsidRPr="00BF3318">
        <w:rPr>
          <w:color w:val="000000"/>
        </w:rPr>
        <w:t xml:space="preserve"> за определяне на ИЗПЪЛНИТЕЛ </w:t>
      </w:r>
      <w:r w:rsidRPr="00BF3318">
        <w:t xml:space="preserve">на обществена поръчка с предмет: </w:t>
      </w:r>
      <w:r w:rsidRPr="007C1FB2">
        <w:rPr>
          <w:b/>
          <w:color w:val="000000" w:themeColor="text1"/>
        </w:rPr>
        <w:t>„</w:t>
      </w:r>
      <w:bookmarkStart w:id="1" w:name="_Hlk15974135"/>
      <w:r w:rsidRPr="007C1FB2">
        <w:rPr>
          <w:b/>
          <w:color w:val="000000" w:themeColor="text1"/>
        </w:rPr>
        <w:t xml:space="preserve">Изграждане, годишна поддръжка и абонамент за облачна среда с </w:t>
      </w:r>
      <w:bookmarkStart w:id="2" w:name="_Hlk15974697"/>
      <w:r w:rsidRPr="007C1FB2">
        <w:rPr>
          <w:b/>
          <w:color w:val="000000" w:themeColor="text1"/>
        </w:rPr>
        <w:t>обучение на изследователите на ЦК</w:t>
      </w:r>
      <w:bookmarkEnd w:id="2"/>
      <w:r w:rsidRPr="007C1FB2">
        <w:rPr>
          <w:b/>
          <w:color w:val="000000" w:themeColor="text1"/>
        </w:rPr>
        <w:t xml:space="preserve"> </w:t>
      </w:r>
      <w:bookmarkEnd w:id="1"/>
      <w:r w:rsidRPr="007C1FB2">
        <w:rPr>
          <w:b/>
          <w:color w:val="000000" w:themeColor="text1"/>
        </w:rPr>
        <w:t>по проект BG05M2OP001-1.002-0019 „Чисти технологии за устойчива околна среда – води, отпадъци, енергия за кръгова икономика“, финансиран по Оперативна програма „Наука и образование за интелигентен растеж“</w:t>
      </w:r>
      <w:r w:rsidRPr="007C1FB2">
        <w:rPr>
          <w:b/>
          <w:caps/>
          <w:color w:val="000000" w:themeColor="text1"/>
        </w:rPr>
        <w:t xml:space="preserve"> </w:t>
      </w:r>
      <w:r w:rsidRPr="007C1FB2">
        <w:rPr>
          <w:b/>
          <w:color w:val="000000" w:themeColor="text1"/>
        </w:rPr>
        <w:t>2014-2020</w:t>
      </w:r>
      <w:r>
        <w:rPr>
          <w:b/>
        </w:rPr>
        <w:t>,</w:t>
      </w:r>
      <w:r w:rsidRPr="007A2B6C">
        <w:rPr>
          <w:b/>
        </w:rPr>
        <w:t xml:space="preserve"> </w:t>
      </w:r>
      <w:r w:rsidRPr="00A01AD4">
        <w:rPr>
          <w:b/>
        </w:rPr>
        <w:t>съфинансиран</w:t>
      </w:r>
      <w:r>
        <w:rPr>
          <w:b/>
        </w:rPr>
        <w:t>а</w:t>
      </w:r>
      <w:r w:rsidRPr="00A01AD4">
        <w:rPr>
          <w:b/>
        </w:rPr>
        <w:t xml:space="preserve"> от Европейския </w:t>
      </w:r>
      <w:r>
        <w:rPr>
          <w:b/>
        </w:rPr>
        <w:t xml:space="preserve">фонд </w:t>
      </w:r>
      <w:r w:rsidRPr="0061205D">
        <w:rPr>
          <w:b/>
        </w:rPr>
        <w:t>за регионално развитие (ЕФРР)</w:t>
      </w:r>
      <w:r w:rsidR="004735C8">
        <w:rPr>
          <w:b/>
        </w:rPr>
        <w:t>“</w:t>
      </w:r>
    </w:p>
    <w:p w14:paraId="141824B0" w14:textId="77777777" w:rsidR="00A67360" w:rsidRPr="00BF3318" w:rsidRDefault="00A67360" w:rsidP="00A67360">
      <w:pPr>
        <w:widowControl w:val="0"/>
        <w:spacing w:before="100" w:beforeAutospacing="1" w:after="100" w:afterAutospacing="1"/>
        <w:ind w:firstLine="720"/>
        <w:contextualSpacing/>
        <w:jc w:val="both"/>
        <w:rPr>
          <w:b/>
          <w:lang w:eastAsia="en-US"/>
        </w:rPr>
      </w:pPr>
      <w:r w:rsidRPr="00BF3318">
        <w:rPr>
          <w:b/>
          <w:lang w:eastAsia="en-US"/>
        </w:rPr>
        <w:t xml:space="preserve"> </w:t>
      </w:r>
      <w:r w:rsidRPr="00BF3318">
        <w:rPr>
          <w:b/>
        </w:rPr>
        <w:tab/>
      </w:r>
    </w:p>
    <w:p w14:paraId="7D44357F" w14:textId="77777777" w:rsidR="00A67360" w:rsidRDefault="00A67360" w:rsidP="00A67360">
      <w:pPr>
        <w:tabs>
          <w:tab w:val="left" w:pos="-720"/>
        </w:tabs>
        <w:jc w:val="both"/>
      </w:pPr>
      <w:r w:rsidRPr="005346CD">
        <w:t>се сключи този договор („</w:t>
      </w:r>
      <w:r w:rsidRPr="005346CD">
        <w:rPr>
          <w:b/>
        </w:rPr>
        <w:t>Договора</w:t>
      </w:r>
      <w:r w:rsidRPr="005346CD">
        <w:t>/</w:t>
      </w:r>
      <w:r w:rsidRPr="005346CD">
        <w:rPr>
          <w:b/>
        </w:rPr>
        <w:t>Договорът</w:t>
      </w:r>
      <w:r w:rsidRPr="005346CD">
        <w:t xml:space="preserve">“) за възлагане на обществена поръчка с предмет: </w:t>
      </w:r>
      <w:r>
        <w:t xml:space="preserve"> </w:t>
      </w:r>
      <w:r w:rsidRPr="00A67360">
        <w:t>„Изграждане, годишна поддръжка и абонамент за облачна среда с обучение на изследователите на ЦК</w:t>
      </w:r>
      <w:r w:rsidR="004735C8">
        <w:t>“</w:t>
      </w:r>
      <w:r>
        <w:t xml:space="preserve">, </w:t>
      </w:r>
      <w:r w:rsidR="00AE00CE" w:rsidRPr="0033342A">
        <w:rPr>
          <w:rFonts w:eastAsia="Calibri"/>
          <w:lang w:eastAsia="en-US"/>
        </w:rPr>
        <w:t xml:space="preserve">наричана по-долу за краткост </w:t>
      </w:r>
      <w:r w:rsidR="00AE00CE" w:rsidRPr="0033342A">
        <w:rPr>
          <w:rFonts w:eastAsia="Calibri"/>
          <w:b/>
          <w:lang w:eastAsia="en-US"/>
        </w:rPr>
        <w:t>„</w:t>
      </w:r>
      <w:r w:rsidR="004735C8">
        <w:rPr>
          <w:rFonts w:eastAsia="Calibri"/>
          <w:b/>
          <w:lang w:eastAsia="en-US"/>
        </w:rPr>
        <w:t>Облачни услу</w:t>
      </w:r>
      <w:r w:rsidR="00AE00CE">
        <w:rPr>
          <w:rFonts w:eastAsia="Calibri"/>
          <w:b/>
          <w:lang w:eastAsia="en-US"/>
        </w:rPr>
        <w:t>ги</w:t>
      </w:r>
      <w:r w:rsidR="00AE00CE" w:rsidRPr="0033342A">
        <w:rPr>
          <w:rFonts w:eastAsia="Calibri"/>
          <w:b/>
          <w:lang w:eastAsia="en-US"/>
        </w:rPr>
        <w:t>“,</w:t>
      </w:r>
      <w:r w:rsidR="00AE00CE" w:rsidRPr="0033342A">
        <w:rPr>
          <w:rFonts w:eastAsia="Calibri"/>
          <w:lang w:eastAsia="en-US"/>
        </w:rPr>
        <w:t xml:space="preserve"> </w:t>
      </w:r>
      <w:r>
        <w:t>при следните условия</w:t>
      </w:r>
      <w:r w:rsidRPr="00BF3318">
        <w:t>:</w:t>
      </w:r>
    </w:p>
    <w:p w14:paraId="3CC546DE" w14:textId="77777777" w:rsidR="00A67360" w:rsidRDefault="00A67360" w:rsidP="00A67360">
      <w:pPr>
        <w:tabs>
          <w:tab w:val="left" w:pos="-720"/>
        </w:tabs>
        <w:jc w:val="both"/>
      </w:pPr>
    </w:p>
    <w:p w14:paraId="773C84B1" w14:textId="77777777" w:rsidR="00A67360" w:rsidRPr="00A67360" w:rsidRDefault="00FC518E" w:rsidP="004735C8">
      <w:pPr>
        <w:tabs>
          <w:tab w:val="left" w:pos="0"/>
        </w:tabs>
        <w:spacing w:line="276" w:lineRule="auto"/>
        <w:ind w:left="2694"/>
        <w:contextualSpacing/>
        <w:rPr>
          <w:b/>
        </w:rPr>
      </w:pPr>
      <w:r>
        <w:rPr>
          <w:b/>
          <w:lang w:val="en-US"/>
        </w:rPr>
        <w:t>I</w:t>
      </w:r>
      <w:r>
        <w:rPr>
          <w:b/>
        </w:rPr>
        <w:t xml:space="preserve">. </w:t>
      </w:r>
      <w:r w:rsidR="00A67360" w:rsidRPr="00A67360">
        <w:rPr>
          <w:b/>
        </w:rPr>
        <w:t>ПРЕДМЕТ НА ДОГОВОРА</w:t>
      </w:r>
    </w:p>
    <w:p w14:paraId="67BB7688" w14:textId="77777777" w:rsidR="00A67360" w:rsidRDefault="00A67360" w:rsidP="00A67360">
      <w:pPr>
        <w:widowControl w:val="0"/>
        <w:jc w:val="both"/>
        <w:rPr>
          <w:b/>
        </w:rPr>
      </w:pPr>
    </w:p>
    <w:p w14:paraId="1DBF1F8B" w14:textId="77777777" w:rsidR="00A67360" w:rsidRPr="00A67360" w:rsidRDefault="00A67360" w:rsidP="00A67360">
      <w:pPr>
        <w:widowControl w:val="0"/>
        <w:jc w:val="both"/>
        <w:rPr>
          <w:b/>
        </w:rPr>
      </w:pPr>
      <w:r w:rsidRPr="00A67360">
        <w:rPr>
          <w:b/>
        </w:rPr>
        <w:t>Член 1. Предмет</w:t>
      </w:r>
    </w:p>
    <w:p w14:paraId="4829CCB2" w14:textId="77777777" w:rsidR="00A67360" w:rsidRDefault="00A67360" w:rsidP="00A67360">
      <w:pPr>
        <w:tabs>
          <w:tab w:val="left" w:pos="-720"/>
        </w:tabs>
        <w:jc w:val="both"/>
      </w:pPr>
    </w:p>
    <w:p w14:paraId="069EA129" w14:textId="77777777" w:rsidR="00A67360" w:rsidRPr="005346CD" w:rsidRDefault="00A67360" w:rsidP="00A67360">
      <w:pPr>
        <w:jc w:val="both"/>
      </w:pPr>
      <w:r w:rsidRPr="005346CD">
        <w:t>(1.1) Възложителят възлага, а Изпълнителят приема да</w:t>
      </w:r>
      <w:r>
        <w:t xml:space="preserve"> </w:t>
      </w:r>
      <w:r w:rsidRPr="005346CD">
        <w:t xml:space="preserve">осъществи </w:t>
      </w:r>
      <w:r>
        <w:t>и</w:t>
      </w:r>
      <w:r w:rsidRPr="00A67360">
        <w:t xml:space="preserve">зграждане, годишна поддръжка и абонамент за облачна среда с обучение на изследователите на ЦК </w:t>
      </w:r>
      <w:r w:rsidRPr="005346CD">
        <w:t xml:space="preserve">в </w:t>
      </w:r>
      <w:r w:rsidRPr="00E62F72">
        <w:t>интернет портал,</w:t>
      </w:r>
      <w:r w:rsidRPr="005346CD">
        <w:t xml:space="preserve"> посочен от Възложителя,</w:t>
      </w:r>
      <w:r>
        <w:t xml:space="preserve"> </w:t>
      </w:r>
      <w:r w:rsidRPr="005346CD">
        <w:t>съгласно Техническата спецификация на Възложителя, (Приложени</w:t>
      </w:r>
      <w:r>
        <w:t>е</w:t>
      </w:r>
      <w:r w:rsidR="004735C8">
        <w:t xml:space="preserve"> №</w:t>
      </w:r>
      <w:r>
        <w:t>1</w:t>
      </w:r>
      <w:r w:rsidRPr="005346CD">
        <w:t xml:space="preserve">) и </w:t>
      </w:r>
      <w:r w:rsidRPr="005346CD">
        <w:lastRenderedPageBreak/>
        <w:t>детайлно описана в Техническото и Ценово предложен</w:t>
      </w:r>
      <w:r w:rsidR="004735C8">
        <w:t>ие на Изпълнителя (Приложения №</w:t>
      </w:r>
      <w:r>
        <w:t>2 и 3</w:t>
      </w:r>
      <w:r w:rsidRPr="005346CD">
        <w:t>), неразделна част от Договора („</w:t>
      </w:r>
      <w:r>
        <w:rPr>
          <w:b/>
        </w:rPr>
        <w:t>…………..</w:t>
      </w:r>
      <w:r w:rsidRPr="005346CD">
        <w:rPr>
          <w:b/>
        </w:rPr>
        <w:t>продукти</w:t>
      </w:r>
      <w:r w:rsidRPr="005346CD">
        <w:t>“) срещу задължението на Възложителя да ги приеме и да заплати договорената цена</w:t>
      </w:r>
      <w:r w:rsidR="004735C8">
        <w:t>,</w:t>
      </w:r>
      <w:r w:rsidRPr="005346CD">
        <w:t xml:space="preserve"> съгласно условията, посочени по-долу.</w:t>
      </w:r>
    </w:p>
    <w:p w14:paraId="0E9942DE" w14:textId="77777777" w:rsidR="00A67360" w:rsidRPr="005346CD" w:rsidRDefault="00A67360" w:rsidP="00A67360">
      <w:pPr>
        <w:jc w:val="both"/>
      </w:pPr>
      <w:r w:rsidRPr="005346CD">
        <w:t>(1.2) Предметът на Договора включва изпълнението на следните дейности:</w:t>
      </w:r>
    </w:p>
    <w:p w14:paraId="28A6EF21" w14:textId="77777777" w:rsidR="00032E56" w:rsidRPr="008361BC" w:rsidRDefault="00A67360" w:rsidP="00A67360">
      <w:pPr>
        <w:pStyle w:val="ae"/>
        <w:numPr>
          <w:ilvl w:val="0"/>
          <w:numId w:val="1"/>
        </w:numPr>
        <w:spacing w:line="276" w:lineRule="auto"/>
        <w:ind w:left="567" w:hanging="567"/>
        <w:jc w:val="both"/>
      </w:pPr>
      <w:r w:rsidRPr="008361BC">
        <w:t xml:space="preserve">Изграждане </w:t>
      </w:r>
      <w:r w:rsidR="00CF0DBE" w:rsidRPr="008361BC">
        <w:t xml:space="preserve">и въвеждане в експлоатация </w:t>
      </w:r>
      <w:r w:rsidR="00032E56" w:rsidRPr="008361BC">
        <w:t>на облачна среда</w:t>
      </w:r>
      <w:r w:rsidR="00CF0DBE" w:rsidRPr="008361BC">
        <w:t xml:space="preserve"> </w:t>
      </w:r>
      <w:r w:rsidR="00032E56" w:rsidRPr="008361BC">
        <w:t xml:space="preserve"> </w:t>
      </w:r>
    </w:p>
    <w:p w14:paraId="27308C79" w14:textId="77777777" w:rsidR="00A67360" w:rsidRPr="008361BC" w:rsidRDefault="00032E56" w:rsidP="000F6725">
      <w:pPr>
        <w:pStyle w:val="ae"/>
        <w:numPr>
          <w:ilvl w:val="0"/>
          <w:numId w:val="1"/>
        </w:numPr>
        <w:spacing w:beforeLines="20" w:before="48" w:afterLines="20" w:after="48" w:line="276" w:lineRule="auto"/>
        <w:ind w:left="0" w:firstLine="0"/>
        <w:mirrorIndents/>
        <w:jc w:val="both"/>
      </w:pPr>
      <w:r w:rsidRPr="008361BC">
        <w:t>Годишна поддръжка и абонамент на изградената облачна среда</w:t>
      </w:r>
      <w:r w:rsidR="00DA04F9" w:rsidRPr="008361BC">
        <w:t xml:space="preserve"> в рамките на </w:t>
      </w:r>
      <w:r w:rsidR="004735C8" w:rsidRPr="008361BC">
        <w:rPr>
          <w:rFonts w:eastAsia="Batang"/>
        </w:rPr>
        <w:t>срок от минимум 48 (четиридесет и осем) месеца или до изтичане срока на проекта, който е 30.11.2023 г.,</w:t>
      </w:r>
      <w:r w:rsidR="00DA04F9" w:rsidRPr="008361BC">
        <w:t xml:space="preserve"> считано от датата на приемането им с Приемо-предавателния протокол по алинея </w:t>
      </w:r>
      <w:r w:rsidR="00CF0DBE" w:rsidRPr="008361BC">
        <w:t xml:space="preserve">и въвеждането му в деловодната система на възложителя </w:t>
      </w:r>
      <w:r w:rsidR="00DA04F9" w:rsidRPr="008361BC">
        <w:t>(5.1.4);</w:t>
      </w:r>
      <w:r w:rsidR="00A67360" w:rsidRPr="008361BC">
        <w:t xml:space="preserve"> </w:t>
      </w:r>
    </w:p>
    <w:p w14:paraId="0C89BC60" w14:textId="77777777" w:rsidR="00A67360" w:rsidRPr="005346CD" w:rsidRDefault="00032E56" w:rsidP="00A67360">
      <w:pPr>
        <w:pStyle w:val="ae"/>
        <w:numPr>
          <w:ilvl w:val="0"/>
          <w:numId w:val="1"/>
        </w:numPr>
        <w:spacing w:line="276" w:lineRule="auto"/>
        <w:ind w:left="567" w:hanging="567"/>
        <w:jc w:val="both"/>
      </w:pPr>
      <w:bookmarkStart w:id="3" w:name="_Hlk15976486"/>
      <w:r>
        <w:t>О</w:t>
      </w:r>
      <w:r w:rsidRPr="00032E56">
        <w:t>бучение на изследователите на ЦК</w:t>
      </w:r>
      <w:r w:rsidR="00A67360" w:rsidRPr="005346CD">
        <w:t xml:space="preserve">; </w:t>
      </w:r>
    </w:p>
    <w:bookmarkEnd w:id="3"/>
    <w:p w14:paraId="1B0C6E1E" w14:textId="77777777" w:rsidR="00032E56" w:rsidRPr="00032E56" w:rsidRDefault="00DA04F9" w:rsidP="00032E56">
      <w:pPr>
        <w:jc w:val="both"/>
      </w:pPr>
      <w:r w:rsidRPr="005346CD">
        <w:t xml:space="preserve"> </w:t>
      </w:r>
      <w:r w:rsidR="00A67360" w:rsidRPr="005346CD">
        <w:t>(1.3) Изпълнителят се задължава да изпълни дейностите по алинея (1.1) и алинея</w:t>
      </w:r>
      <w:r w:rsidR="00A67360">
        <w:t xml:space="preserve"> </w:t>
      </w:r>
      <w:r w:rsidR="00A67360" w:rsidRPr="005346CD">
        <w:t>(1.2)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46E93410" w14:textId="77777777" w:rsidR="00032E56" w:rsidRPr="00032E56" w:rsidRDefault="00032E56" w:rsidP="00032E56">
      <w:pPr>
        <w:jc w:val="both"/>
      </w:pPr>
    </w:p>
    <w:p w14:paraId="7B7F285E" w14:textId="77777777" w:rsidR="00032E56" w:rsidRDefault="00FC518E" w:rsidP="00FC518E">
      <w:pPr>
        <w:ind w:left="2694"/>
        <w:jc w:val="both"/>
        <w:rPr>
          <w:b/>
        </w:rPr>
      </w:pPr>
      <w:r>
        <w:rPr>
          <w:b/>
          <w:lang w:val="en-US"/>
        </w:rPr>
        <w:t>II</w:t>
      </w:r>
      <w:r>
        <w:rPr>
          <w:b/>
        </w:rPr>
        <w:t xml:space="preserve">. </w:t>
      </w:r>
      <w:r w:rsidR="00032E56" w:rsidRPr="00032E56">
        <w:rPr>
          <w:b/>
        </w:rPr>
        <w:t>ЦЕНИ И НАЧИН НА ПЛАЩАНЕ</w:t>
      </w:r>
    </w:p>
    <w:p w14:paraId="583CA731" w14:textId="77777777" w:rsidR="00032E56" w:rsidRPr="00032E56" w:rsidRDefault="00032E56" w:rsidP="00032E56">
      <w:pPr>
        <w:ind w:left="3414"/>
        <w:jc w:val="both"/>
        <w:rPr>
          <w:b/>
        </w:rPr>
      </w:pPr>
    </w:p>
    <w:p w14:paraId="29E6E52F" w14:textId="77777777" w:rsidR="00032E56" w:rsidRPr="00032E56" w:rsidRDefault="00032E56" w:rsidP="00032E56">
      <w:pPr>
        <w:jc w:val="both"/>
        <w:rPr>
          <w:b/>
        </w:rPr>
      </w:pPr>
      <w:r w:rsidRPr="00032E56">
        <w:rPr>
          <w:b/>
        </w:rPr>
        <w:t>Член 2. Цена</w:t>
      </w:r>
    </w:p>
    <w:p w14:paraId="19F30282" w14:textId="77777777" w:rsidR="00032E56" w:rsidRPr="00032E56" w:rsidRDefault="00032E56" w:rsidP="00032E56">
      <w:pPr>
        <w:jc w:val="both"/>
      </w:pPr>
    </w:p>
    <w:p w14:paraId="1AB4052D" w14:textId="77777777" w:rsidR="00032E56" w:rsidRPr="00194F5E" w:rsidRDefault="00032E56" w:rsidP="000F6725">
      <w:pPr>
        <w:spacing w:beforeLines="20" w:before="48" w:afterLines="20" w:after="48"/>
        <w:mirrorIndents/>
        <w:jc w:val="both"/>
        <w:rPr>
          <w:rFonts w:eastAsia="MS ??"/>
          <w:b/>
        </w:rPr>
      </w:pPr>
      <w:r w:rsidRPr="00032E56">
        <w:t xml:space="preserve">(2.1) Максималната обща стойност на договора е до </w:t>
      </w:r>
      <w:r w:rsidR="004F6787">
        <w:rPr>
          <w:rFonts w:eastAsia="Batang"/>
          <w:b/>
        </w:rPr>
        <w:t>…………………</w:t>
      </w:r>
      <w:r w:rsidRPr="00CC0101">
        <w:rPr>
          <w:rFonts w:eastAsia="Batang"/>
          <w:b/>
        </w:rPr>
        <w:t xml:space="preserve"> </w:t>
      </w:r>
      <w:r w:rsidRPr="003A5E20">
        <w:rPr>
          <w:rFonts w:eastAsia="Batang"/>
          <w:b/>
        </w:rPr>
        <w:t>лв. (</w:t>
      </w:r>
      <w:r w:rsidR="004F6787">
        <w:rPr>
          <w:rFonts w:eastAsia="Batang"/>
          <w:b/>
        </w:rPr>
        <w:t>………….</w:t>
      </w:r>
      <w:r w:rsidRPr="00FD370F">
        <w:rPr>
          <w:rFonts w:eastAsia="Batang"/>
          <w:b/>
        </w:rPr>
        <w:t xml:space="preserve">) без ДДС лв. и </w:t>
      </w:r>
      <w:r w:rsidR="004F6787">
        <w:rPr>
          <w:rFonts w:eastAsia="Batang"/>
          <w:b/>
        </w:rPr>
        <w:t>………………..</w:t>
      </w:r>
      <w:r w:rsidRPr="00FD370F">
        <w:rPr>
          <w:rFonts w:eastAsia="Batang"/>
          <w:b/>
        </w:rPr>
        <w:t xml:space="preserve"> </w:t>
      </w:r>
      <w:r w:rsidRPr="00DE2A97">
        <w:rPr>
          <w:rFonts w:eastAsia="Batang"/>
          <w:b/>
        </w:rPr>
        <w:t>лв. (</w:t>
      </w:r>
      <w:r w:rsidR="004F6787">
        <w:rPr>
          <w:rFonts w:eastAsia="Batang"/>
          <w:b/>
        </w:rPr>
        <w:t>………………………..</w:t>
      </w:r>
      <w:r w:rsidRPr="008135B4">
        <w:rPr>
          <w:rFonts w:eastAsia="Batang"/>
          <w:b/>
        </w:rPr>
        <w:t>)</w:t>
      </w:r>
      <w:r w:rsidRPr="008135B4">
        <w:rPr>
          <w:rFonts w:eastAsia="Batang"/>
        </w:rPr>
        <w:t xml:space="preserve"> с включен ДДС.</w:t>
      </w:r>
    </w:p>
    <w:p w14:paraId="073761EC" w14:textId="77777777" w:rsidR="00032E56" w:rsidRDefault="00032E56" w:rsidP="00032E56">
      <w:pPr>
        <w:jc w:val="both"/>
      </w:pPr>
      <w:r w:rsidRPr="00032E56">
        <w:t xml:space="preserve">(2.1.1.) Цена за </w:t>
      </w:r>
      <w:r w:rsidR="004F6787">
        <w:t xml:space="preserve">изграждане </w:t>
      </w:r>
      <w:r w:rsidR="00CF0DBE" w:rsidRPr="00992C88">
        <w:t>и въвеждане в експлоатация</w:t>
      </w:r>
      <w:r w:rsidR="00CF0DBE">
        <w:t xml:space="preserve"> </w:t>
      </w:r>
      <w:r w:rsidR="004F6787">
        <w:t>на облачна среда</w:t>
      </w:r>
      <w:r w:rsidRPr="00032E56">
        <w:t xml:space="preserve"> в размер на ……………… лева без ДДС (с думи: ………………) и ……………… лева (с думи: ……………… лева) с включен ДДС;</w:t>
      </w:r>
    </w:p>
    <w:p w14:paraId="72B454A7" w14:textId="77777777" w:rsidR="00D65812" w:rsidRPr="00032E56" w:rsidRDefault="00D65812" w:rsidP="00032E56">
      <w:pPr>
        <w:jc w:val="both"/>
      </w:pPr>
      <w:r>
        <w:t xml:space="preserve">(2.1.2.) Цена за </w:t>
      </w:r>
      <w:bookmarkStart w:id="4" w:name="_Hlk15976939"/>
      <w:r>
        <w:t>о</w:t>
      </w:r>
      <w:r w:rsidRPr="00032E56">
        <w:t>бучение на изследователите на ЦК</w:t>
      </w:r>
      <w:bookmarkEnd w:id="4"/>
      <w:r>
        <w:t xml:space="preserve"> </w:t>
      </w:r>
      <w:r w:rsidRPr="00032E56">
        <w:t>в размер на ……………… лева без ДДС (с думи: ………………) и ……………… лева (с думи: ……………… лева) с включен ДДС</w:t>
      </w:r>
      <w:r>
        <w:t>;</w:t>
      </w:r>
    </w:p>
    <w:p w14:paraId="0B20742C" w14:textId="77777777" w:rsidR="00032E56" w:rsidRPr="00032E56" w:rsidRDefault="00032E56" w:rsidP="00032E56">
      <w:pPr>
        <w:jc w:val="both"/>
      </w:pPr>
      <w:r w:rsidRPr="00032E56">
        <w:t>(2.1.</w:t>
      </w:r>
      <w:r w:rsidR="00D65812">
        <w:t>3</w:t>
      </w:r>
      <w:r w:rsidRPr="00032E56">
        <w:t xml:space="preserve">.) </w:t>
      </w:r>
      <w:r w:rsidR="004F6787">
        <w:t>Ц</w:t>
      </w:r>
      <w:r w:rsidRPr="00032E56">
        <w:t xml:space="preserve">ена за </w:t>
      </w:r>
      <w:r w:rsidR="004F6787">
        <w:t>годишна поддръжка и абонамент на изградената облачна среда</w:t>
      </w:r>
      <w:r w:rsidR="004F6787" w:rsidRPr="00032E56">
        <w:t xml:space="preserve"> </w:t>
      </w:r>
      <w:r w:rsidRPr="00032E56">
        <w:t>в размер на ……………… лева без ДДС (с думи: ………………) и ……………… лева (с думи: ……………… лева) с включен ДДС.</w:t>
      </w:r>
    </w:p>
    <w:p w14:paraId="771565DE" w14:textId="77777777" w:rsidR="00032E56" w:rsidRPr="00032E56" w:rsidRDefault="00032E56" w:rsidP="00032E56">
      <w:pPr>
        <w:jc w:val="both"/>
        <w:rPr>
          <w:b/>
        </w:rPr>
      </w:pPr>
    </w:p>
    <w:p w14:paraId="0AF1E419" w14:textId="77777777" w:rsidR="00032E56" w:rsidRPr="00032E56" w:rsidRDefault="00032E56" w:rsidP="00032E56">
      <w:pPr>
        <w:jc w:val="both"/>
      </w:pPr>
      <w:r w:rsidRPr="00032E56">
        <w:t xml:space="preserve">(2.2)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труд, </w:t>
      </w:r>
      <w:r w:rsidR="00D65812">
        <w:t>изграждане на облачна среда</w:t>
      </w:r>
      <w:r w:rsidRPr="00032E56">
        <w:t xml:space="preserve">, </w:t>
      </w:r>
      <w:r w:rsidR="00D65812">
        <w:t>о</w:t>
      </w:r>
      <w:r w:rsidR="00D65812" w:rsidRPr="00032E56">
        <w:t>бучение на изследователите на ЦК</w:t>
      </w:r>
      <w:r w:rsidRPr="00032E56">
        <w:t xml:space="preserve">, гаранционна поддръжка </w:t>
      </w:r>
      <w:r w:rsidR="00D65812">
        <w:t xml:space="preserve">и абонамент </w:t>
      </w:r>
      <w:r w:rsidRPr="00032E56">
        <w:t xml:space="preserve">в определения срок, както и други разходи, необходими или присъщи за изпълнение на предмета на настоящия Договор. Страните се съгласяват, че цената по ал. (2.1.1) </w:t>
      </w:r>
      <w:r w:rsidR="00A91197">
        <w:t xml:space="preserve">и (2.1.2) </w:t>
      </w:r>
      <w:r w:rsidRPr="00032E56">
        <w:t>се дължи за из</w:t>
      </w:r>
      <w:r w:rsidR="00D65812">
        <w:t>граждането</w:t>
      </w:r>
      <w:r w:rsidRPr="00032E56">
        <w:t xml:space="preserve">, </w:t>
      </w:r>
      <w:r w:rsidR="00D65812">
        <w:t>обучението</w:t>
      </w:r>
      <w:r w:rsidR="004735C8">
        <w:t>,</w:t>
      </w:r>
      <w:r w:rsidRPr="00032E56">
        <w:t xml:space="preserve"> представляващ</w:t>
      </w:r>
      <w:r w:rsidR="004735C8">
        <w:t>и</w:t>
      </w:r>
      <w:r w:rsidRPr="00032E56">
        <w:t xml:space="preserve"> един цялостен продукт, а не за отделните техни елементи или функционалности.</w:t>
      </w:r>
    </w:p>
    <w:p w14:paraId="7CC83CAA" w14:textId="77777777" w:rsidR="00032E56" w:rsidRPr="00032E56" w:rsidRDefault="00032E56" w:rsidP="00032E56">
      <w:pPr>
        <w:jc w:val="both"/>
      </w:pPr>
    </w:p>
    <w:p w14:paraId="28CC3EB2" w14:textId="77777777" w:rsidR="00032E56" w:rsidRPr="00032E56" w:rsidRDefault="00032E56" w:rsidP="00032E56">
      <w:pPr>
        <w:jc w:val="both"/>
      </w:pPr>
      <w:r w:rsidRPr="00032E56">
        <w:t>(2.3) Посочените в настоящия Договор цени са крайни и остават непроменени за срока на действието му.</w:t>
      </w:r>
    </w:p>
    <w:p w14:paraId="3E8DECBC" w14:textId="77777777" w:rsidR="00032E56" w:rsidRPr="00032E56" w:rsidRDefault="00032E56" w:rsidP="00032E56">
      <w:pPr>
        <w:jc w:val="both"/>
      </w:pPr>
    </w:p>
    <w:p w14:paraId="65BFB95E" w14:textId="77777777" w:rsidR="00032E56" w:rsidRPr="00032E56" w:rsidRDefault="00032E56" w:rsidP="00032E56">
      <w:pPr>
        <w:jc w:val="both"/>
      </w:pPr>
      <w:r w:rsidRPr="00E62F72">
        <w:t xml:space="preserve">(2.4) Последващи промени в конфигурацията, дизайна и функционалностите на </w:t>
      </w:r>
      <w:r w:rsidR="00A91197" w:rsidRPr="00E62F72">
        <w:t>облачната среда</w:t>
      </w:r>
      <w:r w:rsidRPr="00E62F72">
        <w:t xml:space="preserve">, непредвидени в Техническата спецификация на Възложителя, или налагащи се поради причини, </w:t>
      </w:r>
      <w:r w:rsidRPr="00E62F72">
        <w:lastRenderedPageBreak/>
        <w:t>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07373986" w14:textId="77777777" w:rsidR="00A91197" w:rsidRDefault="00A91197" w:rsidP="00A91197">
      <w:pPr>
        <w:jc w:val="both"/>
        <w:rPr>
          <w:b/>
        </w:rPr>
      </w:pPr>
    </w:p>
    <w:p w14:paraId="6CA66C25" w14:textId="77777777" w:rsidR="00A91197" w:rsidRPr="00A91197" w:rsidRDefault="00A91197" w:rsidP="00A91197">
      <w:pPr>
        <w:jc w:val="both"/>
        <w:rPr>
          <w:b/>
          <w:lang w:val="en-GB"/>
        </w:rPr>
      </w:pPr>
      <w:r w:rsidRPr="00A91197">
        <w:rPr>
          <w:b/>
        </w:rPr>
        <w:t>Член 3. Начин на плащане</w:t>
      </w:r>
    </w:p>
    <w:p w14:paraId="478FB68F" w14:textId="77777777" w:rsidR="00A91197" w:rsidRPr="00A91197" w:rsidRDefault="00A91197" w:rsidP="00A91197">
      <w:pPr>
        <w:jc w:val="both"/>
      </w:pPr>
    </w:p>
    <w:p w14:paraId="6F5B742C" w14:textId="77777777" w:rsidR="00A91197" w:rsidRPr="00A91197" w:rsidRDefault="00A91197" w:rsidP="00A91197">
      <w:pPr>
        <w:jc w:val="both"/>
      </w:pPr>
      <w:r w:rsidRPr="00A91197">
        <w:t>(3.1) Плащанията се извършват в български лева, с платежно нареждане по следната банкова сметка, посочена от Изпълнителя:</w:t>
      </w:r>
    </w:p>
    <w:p w14:paraId="2284AF3A" w14:textId="77777777" w:rsidR="00A91197" w:rsidRPr="00A91197" w:rsidRDefault="00A91197" w:rsidP="00A91197">
      <w:pPr>
        <w:jc w:val="both"/>
      </w:pPr>
      <w:r w:rsidRPr="00A91197">
        <w:t>Банка:</w:t>
      </w:r>
      <w:r w:rsidRPr="00A91197">
        <w:tab/>
        <w:t>[…………………………….]</w:t>
      </w:r>
    </w:p>
    <w:p w14:paraId="574305A2" w14:textId="77777777" w:rsidR="00A91197" w:rsidRPr="00A91197" w:rsidRDefault="00A91197" w:rsidP="00A91197">
      <w:pPr>
        <w:jc w:val="both"/>
      </w:pPr>
      <w:r w:rsidRPr="00A91197">
        <w:t>BIC:</w:t>
      </w:r>
      <w:r w:rsidRPr="00A91197">
        <w:tab/>
        <w:t>[…………………………….]</w:t>
      </w:r>
    </w:p>
    <w:p w14:paraId="413BEF38" w14:textId="77777777" w:rsidR="00A91197" w:rsidRPr="00A91197" w:rsidRDefault="00A91197" w:rsidP="00A91197">
      <w:pPr>
        <w:jc w:val="both"/>
      </w:pPr>
      <w:r w:rsidRPr="00A91197">
        <w:t>IBAN:</w:t>
      </w:r>
      <w:r w:rsidRPr="00A91197">
        <w:tab/>
        <w:t xml:space="preserve">[…………………………….]. </w:t>
      </w:r>
    </w:p>
    <w:p w14:paraId="3355093E" w14:textId="77777777" w:rsidR="00A91197" w:rsidRPr="00A91197" w:rsidRDefault="00A91197" w:rsidP="00A91197">
      <w:pPr>
        <w:jc w:val="both"/>
      </w:pPr>
      <w:r w:rsidRPr="00A91197">
        <w:t>Изпълнителят е длъжен да уведомява писмено Възложителя за всички последващи промени на банковата му сметка в срок до [[…] (</w:t>
      </w:r>
      <w:r w:rsidRPr="00A91197">
        <w:rPr>
          <w:i/>
        </w:rPr>
        <w:t>словом</w:t>
      </w:r>
      <w:r w:rsidRPr="00A91197">
        <w:t>)] дни</w:t>
      </w:r>
      <w:r w:rsidR="004735C8">
        <w:t>,</w:t>
      </w:r>
      <w:r w:rsidRPr="00A91197">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60505774" w14:textId="77777777" w:rsidR="0006615D" w:rsidRDefault="00A91197" w:rsidP="0006615D">
      <w:pPr>
        <w:jc w:val="both"/>
      </w:pPr>
      <w:r w:rsidRPr="00992C88">
        <w:t>(3.2) Плащането на цената по алинея (2.1.1) по настоящия Договор се извършва, както следва:</w:t>
      </w:r>
    </w:p>
    <w:p w14:paraId="0537E55F" w14:textId="77777777" w:rsidR="0006615D" w:rsidRDefault="00AE4083" w:rsidP="0006615D">
      <w:pPr>
        <w:jc w:val="both"/>
      </w:pPr>
      <w:r>
        <w:rPr>
          <w:bCs/>
        </w:rPr>
        <w:t xml:space="preserve">1. </w:t>
      </w:r>
      <w:r w:rsidR="0006615D">
        <w:rPr>
          <w:bCs/>
        </w:rPr>
        <w:t>Авансово</w:t>
      </w:r>
      <w:r w:rsidRPr="00DB3495">
        <w:rPr>
          <w:bCs/>
        </w:rPr>
        <w:t xml:space="preserve"> плащане – </w:t>
      </w:r>
      <w:r w:rsidR="0006615D">
        <w:rPr>
          <w:bCs/>
        </w:rPr>
        <w:t xml:space="preserve">- </w:t>
      </w:r>
      <w:r w:rsidR="0006615D" w:rsidRPr="001E0AAF">
        <w:rPr>
          <w:bCs/>
        </w:rPr>
        <w:t>40%</w:t>
      </w:r>
      <w:r w:rsidR="0006615D">
        <w:rPr>
          <w:bCs/>
        </w:rPr>
        <w:t xml:space="preserve"> (четиридесет на сто)</w:t>
      </w:r>
      <w:r w:rsidR="0006615D" w:rsidRPr="001E0AAF">
        <w:rPr>
          <w:bCs/>
        </w:rPr>
        <w:t xml:space="preserve"> </w:t>
      </w:r>
      <w:r w:rsidR="0006615D" w:rsidRPr="004A1A7D">
        <w:rPr>
          <w:bCs/>
        </w:rPr>
        <w:t xml:space="preserve">от </w:t>
      </w:r>
      <w:r w:rsidR="000A48D1">
        <w:rPr>
          <w:bCs/>
        </w:rPr>
        <w:t>цената</w:t>
      </w:r>
      <w:r w:rsidR="0006615D" w:rsidRPr="004A1A7D">
        <w:rPr>
          <w:bCs/>
        </w:rPr>
        <w:t xml:space="preserve"> за </w:t>
      </w:r>
      <w:r w:rsidR="0006615D" w:rsidRPr="00C94A44">
        <w:rPr>
          <w:bCs/>
        </w:rPr>
        <w:t>изграждане и въвеждане в експлоатация на облачната среда</w:t>
      </w:r>
      <w:r w:rsidR="0006615D">
        <w:rPr>
          <w:bCs/>
        </w:rPr>
        <w:t xml:space="preserve">, съгласно </w:t>
      </w:r>
      <w:r w:rsidR="0006615D" w:rsidRPr="00C94A44">
        <w:rPr>
          <w:bCs/>
        </w:rPr>
        <w:t>ценовото предложение на определения изпълнител</w:t>
      </w:r>
      <w:r w:rsidR="0006615D" w:rsidRPr="004A1A7D">
        <w:rPr>
          <w:bCs/>
        </w:rPr>
        <w:t xml:space="preserve">, </w:t>
      </w:r>
      <w:r w:rsidR="0006615D" w:rsidRPr="00C94A44">
        <w:rPr>
          <w:bCs/>
        </w:rPr>
        <w:t xml:space="preserve">в срок до </w:t>
      </w:r>
      <w:r w:rsidR="000A48D1">
        <w:rPr>
          <w:bCs/>
        </w:rPr>
        <w:t>3</w:t>
      </w:r>
      <w:r w:rsidR="0006615D" w:rsidRPr="00C94A44">
        <w:rPr>
          <w:bCs/>
        </w:rPr>
        <w:t>0 (</w:t>
      </w:r>
      <w:r w:rsidR="000A48D1">
        <w:rPr>
          <w:bCs/>
        </w:rPr>
        <w:t>три</w:t>
      </w:r>
      <w:r w:rsidR="0006615D" w:rsidRPr="00C94A44">
        <w:rPr>
          <w:bCs/>
        </w:rPr>
        <w:t>десет) дни</w:t>
      </w:r>
      <w:r w:rsidR="0006615D" w:rsidRPr="004A1A7D">
        <w:rPr>
          <w:bCs/>
        </w:rPr>
        <w:t xml:space="preserve"> </w:t>
      </w:r>
      <w:r w:rsidR="0006615D" w:rsidRPr="004A1A7D">
        <w:t>след подписване и регистриране на договора в деловодната система на Възложителя, и представяне на оригинална фактура, ведно с придружително писмо, в отдел „Секретариат и деловодство“ на Възложителя;</w:t>
      </w:r>
    </w:p>
    <w:p w14:paraId="4C671406" w14:textId="77777777" w:rsidR="009D4BB0" w:rsidRPr="00297251" w:rsidRDefault="009D4BB0" w:rsidP="000F6725">
      <w:pPr>
        <w:spacing w:beforeLines="20" w:before="48" w:afterLines="20" w:after="48"/>
        <w:mirrorIndents/>
        <w:jc w:val="both"/>
        <w:rPr>
          <w:bCs/>
        </w:rPr>
      </w:pPr>
      <w:r>
        <w:rPr>
          <w:bCs/>
        </w:rPr>
        <w:t xml:space="preserve">2. </w:t>
      </w:r>
      <w:r w:rsidRPr="00297251">
        <w:rPr>
          <w:bCs/>
        </w:rPr>
        <w:t xml:space="preserve">Второ плащане </w:t>
      </w:r>
      <w:r w:rsidR="0022449D">
        <w:rPr>
          <w:bCs/>
        </w:rPr>
        <w:t>–</w:t>
      </w:r>
      <w:r w:rsidRPr="00297251">
        <w:rPr>
          <w:bCs/>
        </w:rPr>
        <w:t xml:space="preserve"> остатъка</w:t>
      </w:r>
      <w:r w:rsidR="0022449D">
        <w:rPr>
          <w:bCs/>
        </w:rPr>
        <w:t xml:space="preserve"> 60%</w:t>
      </w:r>
      <w:r w:rsidRPr="00297251">
        <w:rPr>
          <w:bCs/>
        </w:rPr>
        <w:t xml:space="preserve"> </w:t>
      </w:r>
      <w:r w:rsidR="00547B30">
        <w:rPr>
          <w:bCs/>
        </w:rPr>
        <w:t xml:space="preserve">от цената за изграждане на облачната среда </w:t>
      </w:r>
      <w:r w:rsidR="0022449D">
        <w:rPr>
          <w:bCs/>
        </w:rPr>
        <w:t>след</w:t>
      </w:r>
      <w:r w:rsidRPr="00297251">
        <w:rPr>
          <w:bCs/>
        </w:rPr>
        <w:t xml:space="preserve"> въвеждане в експлоатация, съгласно ценовото предложение на опр</w:t>
      </w:r>
      <w:r w:rsidR="000A48D1">
        <w:rPr>
          <w:bCs/>
        </w:rPr>
        <w:t>еделения изпълнител, в срок до 3</w:t>
      </w:r>
      <w:r w:rsidRPr="00297251">
        <w:rPr>
          <w:bCs/>
        </w:rPr>
        <w:t>0 (</w:t>
      </w:r>
      <w:r w:rsidR="000A48D1">
        <w:rPr>
          <w:bCs/>
        </w:rPr>
        <w:t>три</w:t>
      </w:r>
      <w:r w:rsidRPr="00297251">
        <w:rPr>
          <w:bCs/>
        </w:rPr>
        <w:t xml:space="preserve">десет) дни, считано от входиране на следните документи с придружително писмо в деловодството на Възложителя: приемо-предавателен протокол за изграждане и </w:t>
      </w:r>
      <w:proofErr w:type="spellStart"/>
      <w:r w:rsidRPr="00297251">
        <w:rPr>
          <w:bCs/>
        </w:rPr>
        <w:t>въвежда</w:t>
      </w:r>
      <w:r w:rsidR="00547B30">
        <w:rPr>
          <w:bCs/>
        </w:rPr>
        <w:t>о</w:t>
      </w:r>
      <w:proofErr w:type="spellEnd"/>
      <w:r w:rsidR="00547B30">
        <w:rPr>
          <w:bCs/>
        </w:rPr>
        <w:t xml:space="preserve"> </w:t>
      </w:r>
      <w:proofErr w:type="spellStart"/>
      <w:r w:rsidR="00547B30">
        <w:rPr>
          <w:bCs/>
        </w:rPr>
        <w:t>й</w:t>
      </w:r>
      <w:r w:rsidRPr="00297251">
        <w:rPr>
          <w:bCs/>
        </w:rPr>
        <w:t>не</w:t>
      </w:r>
      <w:proofErr w:type="spellEnd"/>
      <w:r w:rsidRPr="00297251">
        <w:rPr>
          <w:bCs/>
        </w:rPr>
        <w:t xml:space="preserve"> в експлоатация на облачната среда и оригинална фактура за дължимата част от цената за изграждането на облачната среда;</w:t>
      </w:r>
    </w:p>
    <w:p w14:paraId="297811F5" w14:textId="77777777" w:rsidR="009D4BB0" w:rsidRPr="00992C88" w:rsidRDefault="009D4BB0" w:rsidP="000F6725">
      <w:pPr>
        <w:spacing w:beforeLines="20" w:before="48" w:afterLines="20" w:after="48"/>
        <w:mirrorIndents/>
        <w:jc w:val="both"/>
        <w:rPr>
          <w:bCs/>
        </w:rPr>
      </w:pPr>
      <w:r>
        <w:rPr>
          <w:bCs/>
        </w:rPr>
        <w:t>3.</w:t>
      </w:r>
      <w:r w:rsidR="0022449D">
        <w:rPr>
          <w:bCs/>
        </w:rPr>
        <w:t xml:space="preserve"> Трето</w:t>
      </w:r>
      <w:r w:rsidRPr="00297251">
        <w:rPr>
          <w:bCs/>
        </w:rPr>
        <w:t xml:space="preserve"> плащане </w:t>
      </w:r>
      <w:r w:rsidR="008E4F93">
        <w:rPr>
          <w:bCs/>
        </w:rPr>
        <w:t>по алинея (2.1.2) цялата сума</w:t>
      </w:r>
      <w:r w:rsidRPr="00297251">
        <w:rPr>
          <w:bCs/>
        </w:rPr>
        <w:t xml:space="preserve"> за обучението на </w:t>
      </w:r>
      <w:r w:rsidRPr="00032E56">
        <w:t>изследователите на ЦК</w:t>
      </w:r>
      <w:r w:rsidRPr="00297251">
        <w:rPr>
          <w:bCs/>
        </w:rPr>
        <w:t xml:space="preserve">, съгласно ценовото предложение на определения изпълнител, считано в срок </w:t>
      </w:r>
      <w:r w:rsidR="000A48D1" w:rsidRPr="00992C88">
        <w:rPr>
          <w:bCs/>
        </w:rPr>
        <w:t>до 3</w:t>
      </w:r>
      <w:r w:rsidRPr="00992C88">
        <w:rPr>
          <w:bCs/>
        </w:rPr>
        <w:t>0 (</w:t>
      </w:r>
      <w:r w:rsidR="000A48D1" w:rsidRPr="00992C88">
        <w:rPr>
          <w:bCs/>
        </w:rPr>
        <w:t>три</w:t>
      </w:r>
      <w:r w:rsidRPr="00992C88">
        <w:rPr>
          <w:bCs/>
        </w:rPr>
        <w:t>десет) дни от входиране на следните документи с придружително писмо в деловодството на Възложителя: протокол за извършено обучение на лицата за работа с облачната среда и оригинална фактура за извършеното обучение;</w:t>
      </w:r>
    </w:p>
    <w:p w14:paraId="7E55AD6E" w14:textId="1D164FD1" w:rsidR="0083300C" w:rsidRPr="00992C88" w:rsidRDefault="009D4BB0" w:rsidP="0083300C">
      <w:pPr>
        <w:jc w:val="both"/>
      </w:pPr>
      <w:r w:rsidRPr="00992C88">
        <w:t>4</w:t>
      </w:r>
      <w:r w:rsidR="0006615D" w:rsidRPr="00992C88">
        <w:t xml:space="preserve">. </w:t>
      </w:r>
      <w:r w:rsidR="0006615D" w:rsidRPr="00992C88">
        <w:rPr>
          <w:bCs/>
        </w:rPr>
        <w:t>Междинни плащания</w:t>
      </w:r>
      <w:r w:rsidR="008E4F93" w:rsidRPr="00992C88">
        <w:rPr>
          <w:bCs/>
        </w:rPr>
        <w:t xml:space="preserve"> по алинея (2.1.3)</w:t>
      </w:r>
      <w:r w:rsidR="0006615D" w:rsidRPr="00992C88">
        <w:rPr>
          <w:bCs/>
        </w:rPr>
        <w:t xml:space="preserve">, съгласно ценовото предложение на определения изпълнител за </w:t>
      </w:r>
      <w:r w:rsidR="007F6346">
        <w:rPr>
          <w:bCs/>
        </w:rPr>
        <w:t xml:space="preserve">годишна </w:t>
      </w:r>
      <w:r w:rsidR="0006615D" w:rsidRPr="00992C88">
        <w:rPr>
          <w:bCs/>
        </w:rPr>
        <w:t xml:space="preserve">поддръжка и абонамент на облачната среда – на равни части всяко </w:t>
      </w:r>
      <w:proofErr w:type="spellStart"/>
      <w:r w:rsidR="0006615D" w:rsidRPr="00992C88">
        <w:rPr>
          <w:bCs/>
        </w:rPr>
        <w:t>дванадесетмесечие</w:t>
      </w:r>
      <w:proofErr w:type="spellEnd"/>
      <w:r w:rsidR="00523722" w:rsidRPr="00992C88">
        <w:rPr>
          <w:bCs/>
        </w:rPr>
        <w:t>, което започва след приемането от страна на Възложителя на изградената облачна среда,</w:t>
      </w:r>
      <w:r w:rsidR="0006615D" w:rsidRPr="00992C88">
        <w:rPr>
          <w:bCs/>
        </w:rPr>
        <w:t xml:space="preserve"> в срок до </w:t>
      </w:r>
      <w:r w:rsidR="000A48D1" w:rsidRPr="00992C88">
        <w:rPr>
          <w:bCs/>
        </w:rPr>
        <w:t>3</w:t>
      </w:r>
      <w:r w:rsidR="0006615D" w:rsidRPr="00992C88">
        <w:rPr>
          <w:bCs/>
        </w:rPr>
        <w:t xml:space="preserve">0 </w:t>
      </w:r>
      <w:r w:rsidR="0006615D" w:rsidRPr="00992C88">
        <w:t>(</w:t>
      </w:r>
      <w:r w:rsidR="000A48D1" w:rsidRPr="00992C88">
        <w:t>три</w:t>
      </w:r>
      <w:r w:rsidR="0006615D" w:rsidRPr="00992C88">
        <w:t xml:space="preserve">десет) </w:t>
      </w:r>
      <w:r w:rsidR="0006615D" w:rsidRPr="00992C88">
        <w:rPr>
          <w:bCs/>
        </w:rPr>
        <w:t>дни, считано от входиране на следните документи с придружително писмо в деловодството на Възложителя: доклад за предоставените дейности по поддръжка и абонамент на облачната среда за съответния дванадесетмесечен период, приемо-предавателен протокол за приемане на дейностите за съответния дванадесетмесечен период и оригинална фактура за дължимата част от цената за съответния дванадесетмесечен  период</w:t>
      </w:r>
      <w:r w:rsidR="0006615D" w:rsidRPr="00992C88">
        <w:t>;</w:t>
      </w:r>
    </w:p>
    <w:p w14:paraId="37EB5577" w14:textId="77777777" w:rsidR="0083300C" w:rsidRDefault="0083300C" w:rsidP="0083300C">
      <w:pPr>
        <w:jc w:val="both"/>
        <w:rPr>
          <w:bCs/>
        </w:rPr>
      </w:pPr>
      <w:r w:rsidRPr="00992C88">
        <w:t xml:space="preserve">3. </w:t>
      </w:r>
      <w:r w:rsidR="000A48D1" w:rsidRPr="00992C88">
        <w:t xml:space="preserve">Окончателно плащане </w:t>
      </w:r>
      <w:r w:rsidR="00D05EB5" w:rsidRPr="00992C88">
        <w:t xml:space="preserve">/което е последната вноска за абонамент и поддръжка/ </w:t>
      </w:r>
      <w:r w:rsidR="000A48D1" w:rsidRPr="00992C88">
        <w:t>в срок до 3</w:t>
      </w:r>
      <w:r w:rsidRPr="00992C88">
        <w:t>0 (</w:t>
      </w:r>
      <w:r w:rsidR="000A48D1" w:rsidRPr="00992C88">
        <w:t>три</w:t>
      </w:r>
      <w:r w:rsidRPr="00992C88">
        <w:t xml:space="preserve">десет) дни, считано от входиране на </w:t>
      </w:r>
      <w:r w:rsidRPr="00992C88">
        <w:rPr>
          <w:bCs/>
        </w:rPr>
        <w:t>следните документи с придружително писмо в деловодството на Възложителя: доклад за предоставените дейности по изпълнение на поръчката за целия период на договора, приемо-предавателен протокол за приемане на дейностите за целия период на договора и оригинална фактура за дължимата остатъчна част от цената.</w:t>
      </w:r>
      <w:r w:rsidRPr="00F66198">
        <w:rPr>
          <w:bCs/>
        </w:rPr>
        <w:t xml:space="preserve"> </w:t>
      </w:r>
    </w:p>
    <w:p w14:paraId="5A3A7D7C" w14:textId="77777777" w:rsidR="0083300C" w:rsidRPr="0083300C" w:rsidRDefault="0083300C" w:rsidP="0083300C">
      <w:pPr>
        <w:jc w:val="both"/>
      </w:pPr>
      <w:r>
        <w:rPr>
          <w:bCs/>
        </w:rPr>
        <w:lastRenderedPageBreak/>
        <w:t xml:space="preserve">4. </w:t>
      </w:r>
      <w:r w:rsidRPr="00F66198">
        <w:rPr>
          <w:bCs/>
        </w:rPr>
        <w:t>В случай</w:t>
      </w:r>
      <w:r w:rsidR="00D05EB5">
        <w:rPr>
          <w:bCs/>
        </w:rPr>
        <w:t>,</w:t>
      </w:r>
      <w:r w:rsidRPr="00F66198">
        <w:rPr>
          <w:bCs/>
        </w:rPr>
        <w:t xml:space="preserve"> че окончателното плащане по договора не е за пълно </w:t>
      </w:r>
      <w:proofErr w:type="spellStart"/>
      <w:r w:rsidRPr="00F66198">
        <w:rPr>
          <w:bCs/>
        </w:rPr>
        <w:t>дванадесетмесечие</w:t>
      </w:r>
      <w:proofErr w:type="spellEnd"/>
      <w:r w:rsidRPr="00F66198">
        <w:rPr>
          <w:bCs/>
        </w:rPr>
        <w:t>, размерът на възнаграждението се определя като общата месечна цена, предложена от изпълнителя, се раздели на 30, за да се определи дължимото възнаграждение за един ден.</w:t>
      </w:r>
    </w:p>
    <w:p w14:paraId="10ECF449" w14:textId="77777777" w:rsidR="0083300C" w:rsidRPr="00ED4845" w:rsidRDefault="0083300C" w:rsidP="000F6725">
      <w:pPr>
        <w:tabs>
          <w:tab w:val="left" w:pos="0"/>
        </w:tabs>
        <w:autoSpaceDE w:val="0"/>
        <w:autoSpaceDN w:val="0"/>
        <w:adjustRightInd w:val="0"/>
        <w:spacing w:beforeLines="20" w:before="48" w:afterLines="20" w:after="48"/>
        <w:contextualSpacing/>
        <w:jc w:val="both"/>
      </w:pPr>
      <w:r>
        <w:t xml:space="preserve">5. </w:t>
      </w:r>
      <w:r w:rsidRPr="00DE6314">
        <w:t xml:space="preserve">Избраният Изпълнител е задължен да посочва във фактурата наименованието на поръчката, както </w:t>
      </w:r>
      <w:r>
        <w:t xml:space="preserve">номера </w:t>
      </w:r>
      <w:r w:rsidRPr="00DE6314">
        <w:t>и дата на договора за обществена поръчка, по който е извършено плащането</w:t>
      </w:r>
      <w:r>
        <w:t xml:space="preserve"> и номера на проекта</w:t>
      </w:r>
      <w:r w:rsidRPr="00DE6314">
        <w:t>.</w:t>
      </w:r>
    </w:p>
    <w:p w14:paraId="6D64601F" w14:textId="77777777" w:rsidR="0083300C" w:rsidRDefault="0083300C" w:rsidP="000F6725">
      <w:pPr>
        <w:tabs>
          <w:tab w:val="left" w:pos="0"/>
        </w:tabs>
        <w:autoSpaceDE w:val="0"/>
        <w:autoSpaceDN w:val="0"/>
        <w:adjustRightInd w:val="0"/>
        <w:spacing w:beforeLines="20" w:before="48" w:afterLines="20" w:after="48"/>
        <w:contextualSpacing/>
        <w:jc w:val="both"/>
      </w:pPr>
      <w:r>
        <w:t xml:space="preserve">6. </w:t>
      </w:r>
      <w:r w:rsidRPr="00667339">
        <w:t>Възложителят може да забави плащането, в случай че не са представени отчетни документи, подписани протоколи за приемане и предаване или е констатиран неправомерен разход. Възложителят уведомява Изпълнителя, че фактурата му не може да бъде платена, тъй като сумата не е дължима</w:t>
      </w:r>
      <w:r>
        <w:t>,</w:t>
      </w:r>
      <w:r w:rsidRPr="00667339">
        <w:t xml:space="preserve"> поради липсващи и/или некоректни придружителни документи или наличие на доказателства, че разходът не е правомерен. Периодът за плащане продължава да тече от датата, на която Възложителят получи коректно изготвена фактура или поисканите разяснения, корекции, или допълнителна информация.</w:t>
      </w:r>
    </w:p>
    <w:p w14:paraId="3EC869AB" w14:textId="77777777" w:rsidR="0083300C" w:rsidRDefault="0083300C" w:rsidP="000F6725">
      <w:pPr>
        <w:tabs>
          <w:tab w:val="left" w:pos="0"/>
        </w:tabs>
        <w:autoSpaceDE w:val="0"/>
        <w:autoSpaceDN w:val="0"/>
        <w:adjustRightInd w:val="0"/>
        <w:spacing w:beforeLines="20" w:before="48" w:afterLines="20" w:after="48"/>
        <w:contextualSpacing/>
        <w:jc w:val="both"/>
      </w:pPr>
    </w:p>
    <w:p w14:paraId="298A87E2" w14:textId="77777777" w:rsidR="0083300C" w:rsidRDefault="00FC518E" w:rsidP="00FC518E">
      <w:pPr>
        <w:tabs>
          <w:tab w:val="left" w:pos="0"/>
        </w:tabs>
        <w:suppressAutoHyphens/>
        <w:spacing w:line="276" w:lineRule="auto"/>
        <w:ind w:left="2694"/>
        <w:contextualSpacing/>
        <w:rPr>
          <w:b/>
          <w:lang w:eastAsia="ar-SA"/>
        </w:rPr>
      </w:pPr>
      <w:r>
        <w:rPr>
          <w:b/>
          <w:lang w:val="en-US"/>
        </w:rPr>
        <w:t>III</w:t>
      </w:r>
      <w:r>
        <w:rPr>
          <w:b/>
        </w:rPr>
        <w:t xml:space="preserve">. </w:t>
      </w:r>
      <w:r w:rsidR="0083300C" w:rsidRPr="0083300C">
        <w:rPr>
          <w:b/>
        </w:rPr>
        <w:t>СРОКОВЕ. МЯСТО И УСЛОВИЯ НА ИЗПЪЛНЕНИЕ</w:t>
      </w:r>
    </w:p>
    <w:p w14:paraId="428BBCDF" w14:textId="77777777" w:rsidR="0083300C" w:rsidRPr="0083300C" w:rsidRDefault="0083300C" w:rsidP="0083300C">
      <w:pPr>
        <w:tabs>
          <w:tab w:val="left" w:pos="0"/>
        </w:tabs>
        <w:suppressAutoHyphens/>
        <w:spacing w:line="276" w:lineRule="auto"/>
        <w:ind w:left="3414"/>
        <w:contextualSpacing/>
        <w:rPr>
          <w:b/>
          <w:lang w:eastAsia="ar-SA"/>
        </w:rPr>
      </w:pPr>
    </w:p>
    <w:p w14:paraId="05D993B4" w14:textId="77777777" w:rsidR="0083300C" w:rsidRPr="0083300C" w:rsidRDefault="0083300C" w:rsidP="0083300C">
      <w:pPr>
        <w:suppressAutoHyphens/>
        <w:jc w:val="both"/>
        <w:rPr>
          <w:b/>
          <w:lang w:eastAsia="ar-SA"/>
        </w:rPr>
      </w:pPr>
      <w:r w:rsidRPr="0083300C">
        <w:rPr>
          <w:b/>
          <w:lang w:eastAsia="ar-SA"/>
        </w:rPr>
        <w:t>Член 4. Срокове и място на изпълнение</w:t>
      </w:r>
    </w:p>
    <w:p w14:paraId="070407F5" w14:textId="77777777" w:rsidR="0083300C" w:rsidRPr="0083300C" w:rsidRDefault="0083300C" w:rsidP="0083300C">
      <w:pPr>
        <w:suppressAutoHyphens/>
        <w:jc w:val="both"/>
        <w:rPr>
          <w:b/>
          <w:lang w:eastAsia="ar-SA"/>
        </w:rPr>
      </w:pPr>
    </w:p>
    <w:p w14:paraId="40B1F1E2" w14:textId="77777777" w:rsidR="0083300C" w:rsidRPr="0083300C" w:rsidRDefault="0083300C" w:rsidP="0083300C">
      <w:pPr>
        <w:suppressAutoHyphens/>
        <w:jc w:val="both"/>
        <w:rPr>
          <w:b/>
          <w:lang w:eastAsia="ar-SA"/>
        </w:rPr>
      </w:pPr>
      <w:r w:rsidRPr="0083300C">
        <w:rPr>
          <w:lang w:eastAsia="ar-SA"/>
        </w:rPr>
        <w:t xml:space="preserve">(4.1) </w:t>
      </w:r>
      <w:r w:rsidRPr="0083300C">
        <w:rPr>
          <w:color w:val="000000"/>
        </w:rPr>
        <w:t>Настоящият Договор влиза в сила от</w:t>
      </w:r>
      <w:r w:rsidRPr="0083300C">
        <w:t xml:space="preserve"> датата на регистрирането му в деловодната система на СУ „СВ. КЛИМЕНТ ОХРИДСКИ“ и е за срок на действие до 3</w:t>
      </w:r>
      <w:r w:rsidR="00FC518E">
        <w:t>0</w:t>
      </w:r>
      <w:r w:rsidRPr="0083300C">
        <w:t>.1</w:t>
      </w:r>
      <w:r w:rsidR="00FC518E">
        <w:t>1</w:t>
      </w:r>
      <w:r w:rsidRPr="0083300C">
        <w:t>.2023 г</w:t>
      </w:r>
      <w:r w:rsidRPr="0083300C">
        <w:rPr>
          <w:color w:val="000000"/>
        </w:rPr>
        <w:t>.</w:t>
      </w:r>
    </w:p>
    <w:p w14:paraId="05994791" w14:textId="77777777" w:rsidR="0083300C" w:rsidRPr="0083300C" w:rsidRDefault="0083300C" w:rsidP="0083300C">
      <w:pPr>
        <w:suppressAutoHyphens/>
        <w:jc w:val="both"/>
        <w:rPr>
          <w:b/>
          <w:lang w:eastAsia="ar-SA"/>
        </w:rPr>
      </w:pPr>
    </w:p>
    <w:p w14:paraId="645B3EB2" w14:textId="77777777" w:rsidR="00FC518E" w:rsidRPr="00523722" w:rsidRDefault="0083300C" w:rsidP="00523722">
      <w:pPr>
        <w:suppressAutoHyphens/>
        <w:jc w:val="both"/>
        <w:rPr>
          <w:lang w:eastAsia="ar-SA"/>
        </w:rPr>
      </w:pPr>
      <w:r w:rsidRPr="0083300C">
        <w:rPr>
          <w:lang w:eastAsia="ar-SA"/>
        </w:rPr>
        <w:t xml:space="preserve">(4.2) </w:t>
      </w:r>
      <w:r w:rsidR="00FC518E" w:rsidRPr="00523722">
        <w:rPr>
          <w:lang w:eastAsia="ar-SA"/>
        </w:rPr>
        <w:t xml:space="preserve">Срок за изграждане на облачната среда до 90 календарни дни от получаване на </w:t>
      </w:r>
      <w:proofErr w:type="spellStart"/>
      <w:r w:rsidR="00FC518E" w:rsidRPr="00523722">
        <w:rPr>
          <w:lang w:eastAsia="ar-SA"/>
        </w:rPr>
        <w:t>възлагателно</w:t>
      </w:r>
      <w:proofErr w:type="spellEnd"/>
      <w:r w:rsidR="00FC518E" w:rsidRPr="00523722">
        <w:rPr>
          <w:lang w:eastAsia="ar-SA"/>
        </w:rPr>
        <w:t xml:space="preserve"> писмо от Изпълнителя, отправено от Възложителя;</w:t>
      </w:r>
    </w:p>
    <w:p w14:paraId="1B811546" w14:textId="77777777" w:rsidR="0083300C" w:rsidRPr="0083300C" w:rsidRDefault="0083300C" w:rsidP="00523722">
      <w:pPr>
        <w:suppressAutoHyphens/>
        <w:jc w:val="both"/>
        <w:rPr>
          <w:lang w:eastAsia="ar-SA"/>
        </w:rPr>
      </w:pPr>
    </w:p>
    <w:p w14:paraId="4219D367" w14:textId="77777777" w:rsidR="0083300C" w:rsidRPr="00523722" w:rsidRDefault="0083300C" w:rsidP="00523722">
      <w:pPr>
        <w:suppressAutoHyphens/>
        <w:jc w:val="both"/>
        <w:rPr>
          <w:lang w:eastAsia="ar-SA"/>
        </w:rPr>
      </w:pPr>
      <w:r w:rsidRPr="0083300C">
        <w:rPr>
          <w:lang w:eastAsia="ar-SA"/>
        </w:rPr>
        <w:t xml:space="preserve">(4.3) Срокът </w:t>
      </w:r>
      <w:r w:rsidR="00FC518E">
        <w:rPr>
          <w:lang w:eastAsia="ar-SA"/>
        </w:rPr>
        <w:t xml:space="preserve">за </w:t>
      </w:r>
      <w:r w:rsidRPr="0083300C">
        <w:rPr>
          <w:lang w:eastAsia="ar-SA"/>
        </w:rPr>
        <w:t xml:space="preserve">обучение </w:t>
      </w:r>
      <w:r w:rsidR="00FC518E" w:rsidRPr="00523722">
        <w:rPr>
          <w:lang w:eastAsia="ar-SA"/>
        </w:rPr>
        <w:t>до 20 календарни дни, считано от датата на подписване на приемо-предавателен протокол за въвеждане на облачната среда в експлоатация</w:t>
      </w:r>
      <w:r w:rsidRPr="0083300C">
        <w:rPr>
          <w:lang w:eastAsia="ar-SA"/>
        </w:rPr>
        <w:t>.</w:t>
      </w:r>
    </w:p>
    <w:p w14:paraId="73D0005D" w14:textId="77777777" w:rsidR="0083300C" w:rsidRPr="0083300C" w:rsidRDefault="0083300C" w:rsidP="00523722">
      <w:pPr>
        <w:suppressAutoHyphens/>
        <w:jc w:val="both"/>
        <w:rPr>
          <w:rFonts w:eastAsia="MS Mincho"/>
        </w:rPr>
      </w:pPr>
    </w:p>
    <w:p w14:paraId="0DAAE9D9" w14:textId="77777777" w:rsidR="00F7582E" w:rsidRPr="00523722" w:rsidRDefault="0083300C" w:rsidP="00523722">
      <w:pPr>
        <w:suppressAutoHyphens/>
        <w:jc w:val="both"/>
        <w:rPr>
          <w:lang w:eastAsia="ar-SA"/>
        </w:rPr>
      </w:pPr>
      <w:r w:rsidRPr="00E62F72">
        <w:rPr>
          <w:lang w:eastAsia="ar-SA"/>
        </w:rPr>
        <w:t xml:space="preserve">(4.4) </w:t>
      </w:r>
      <w:r w:rsidR="00F7582E" w:rsidRPr="00E62F72">
        <w:rPr>
          <w:lang w:eastAsia="ar-SA"/>
        </w:rPr>
        <w:t xml:space="preserve">Срокът, в който </w:t>
      </w:r>
      <w:r w:rsidRPr="00E62F72">
        <w:rPr>
          <w:lang w:eastAsia="ar-SA"/>
        </w:rPr>
        <w:t>Изпълнителят е длъжен да извършва гаранционна поддръжка</w:t>
      </w:r>
      <w:r w:rsidR="00F7582E" w:rsidRPr="00E62F72">
        <w:rPr>
          <w:lang w:eastAsia="ar-SA"/>
        </w:rPr>
        <w:t xml:space="preserve"> и абонамент на облачната среда, започва да тече от подписване на приемо-предавателен протокол за внедрена в експлоатация облачна среда и е </w:t>
      </w:r>
      <w:r w:rsidR="00523722" w:rsidRPr="00E62F72">
        <w:rPr>
          <w:lang w:eastAsia="ar-SA"/>
        </w:rPr>
        <w:t xml:space="preserve">за срок </w:t>
      </w:r>
      <w:r w:rsidR="00523722" w:rsidRPr="00E62F72">
        <w:rPr>
          <w:rFonts w:eastAsia="Batang"/>
        </w:rPr>
        <w:t>от минимум 48 (четиридесет и осем) месеца или до изтичане срока на проекта, който е 30.11.2023 г.</w:t>
      </w:r>
      <w:r w:rsidR="00F7582E" w:rsidRPr="00523722">
        <w:rPr>
          <w:lang w:eastAsia="ar-SA"/>
        </w:rPr>
        <w:t xml:space="preserve"> </w:t>
      </w:r>
    </w:p>
    <w:p w14:paraId="70D9D942" w14:textId="77777777" w:rsidR="0083300C" w:rsidRPr="0083300C" w:rsidRDefault="0083300C" w:rsidP="0083300C">
      <w:pPr>
        <w:tabs>
          <w:tab w:val="left" w:pos="3585"/>
        </w:tabs>
        <w:jc w:val="both"/>
        <w:rPr>
          <w:b/>
          <w:lang w:eastAsia="ar-SA"/>
        </w:rPr>
      </w:pPr>
    </w:p>
    <w:p w14:paraId="7070B85A" w14:textId="60AB2F75" w:rsidR="00F7582E" w:rsidRDefault="0083300C" w:rsidP="0083300C">
      <w:pPr>
        <w:tabs>
          <w:tab w:val="left" w:pos="3585"/>
        </w:tabs>
        <w:jc w:val="both"/>
        <w:rPr>
          <w:bCs/>
        </w:rPr>
      </w:pPr>
      <w:r w:rsidRPr="0083300C">
        <w:rPr>
          <w:lang w:eastAsia="ar-SA"/>
        </w:rPr>
        <w:t xml:space="preserve">(4.5) </w:t>
      </w:r>
      <w:r w:rsidRPr="0083300C">
        <w:t xml:space="preserve">Мястото на разработване и внедряване на </w:t>
      </w:r>
      <w:r w:rsidR="00F7582E">
        <w:t>облачната среда</w:t>
      </w:r>
      <w:r w:rsidRPr="0083300C">
        <w:t xml:space="preserve"> е</w:t>
      </w:r>
      <w:r w:rsidRPr="0083300C">
        <w:rPr>
          <w:color w:val="000000"/>
        </w:rPr>
        <w:t xml:space="preserve"> на територията на Р. България</w:t>
      </w:r>
      <w:r w:rsidR="00F7582E">
        <w:rPr>
          <w:color w:val="000000"/>
        </w:rPr>
        <w:t xml:space="preserve"> </w:t>
      </w:r>
      <w:r w:rsidRPr="0083300C">
        <w:rPr>
          <w:color w:val="000000"/>
        </w:rPr>
        <w:t xml:space="preserve">като Изпълнителят следва да се съобрази с </w:t>
      </w:r>
      <w:r w:rsidRPr="0083300C">
        <w:rPr>
          <w:bCs/>
        </w:rPr>
        <w:t>обстоятелствата по изграждане на</w:t>
      </w:r>
      <w:r w:rsidR="00F7582E">
        <w:rPr>
          <w:bCs/>
        </w:rPr>
        <w:t xml:space="preserve"> облачната среда.</w:t>
      </w:r>
      <w:r w:rsidRPr="0083300C">
        <w:rPr>
          <w:bCs/>
        </w:rPr>
        <w:t xml:space="preserve"> </w:t>
      </w:r>
    </w:p>
    <w:p w14:paraId="2F5D4CCF" w14:textId="77777777" w:rsidR="00F7582E" w:rsidRDefault="00F7582E" w:rsidP="0083300C">
      <w:pPr>
        <w:tabs>
          <w:tab w:val="left" w:pos="3585"/>
        </w:tabs>
        <w:jc w:val="both"/>
        <w:rPr>
          <w:bCs/>
        </w:rPr>
      </w:pPr>
    </w:p>
    <w:p w14:paraId="29585B45" w14:textId="77777777" w:rsidR="0083300C" w:rsidRPr="0083300C" w:rsidRDefault="0083300C" w:rsidP="0083300C">
      <w:pPr>
        <w:tabs>
          <w:tab w:val="left" w:pos="3585"/>
        </w:tabs>
        <w:jc w:val="both"/>
        <w:rPr>
          <w:b/>
          <w:color w:val="000000"/>
          <w:lang w:val="en-GB"/>
        </w:rPr>
      </w:pPr>
      <w:r w:rsidRPr="0083300C">
        <w:rPr>
          <w:b/>
          <w:color w:val="000000"/>
        </w:rPr>
        <w:t>Член 5. Условия на услугата</w:t>
      </w:r>
    </w:p>
    <w:p w14:paraId="3DB23724" w14:textId="77777777" w:rsidR="0083300C" w:rsidRPr="0083300C" w:rsidRDefault="0083300C" w:rsidP="0083300C">
      <w:pPr>
        <w:tabs>
          <w:tab w:val="left" w:pos="3585"/>
        </w:tabs>
        <w:jc w:val="both"/>
        <w:rPr>
          <w:b/>
          <w:color w:val="000000"/>
        </w:rPr>
      </w:pPr>
    </w:p>
    <w:p w14:paraId="78FA2815" w14:textId="77777777" w:rsidR="0083300C" w:rsidRPr="0083300C" w:rsidRDefault="0083300C" w:rsidP="0083300C">
      <w:pPr>
        <w:tabs>
          <w:tab w:val="left" w:pos="3585"/>
        </w:tabs>
        <w:jc w:val="both"/>
        <w:rPr>
          <w:b/>
          <w:color w:val="000000"/>
        </w:rPr>
      </w:pPr>
      <w:r w:rsidRPr="0083300C">
        <w:rPr>
          <w:b/>
          <w:color w:val="000000"/>
        </w:rPr>
        <w:t>(5.1) Услуга</w:t>
      </w:r>
    </w:p>
    <w:p w14:paraId="2FE09CD3" w14:textId="77777777" w:rsidR="0048404E" w:rsidRPr="0048404E" w:rsidRDefault="00FC4DF0" w:rsidP="0048404E">
      <w:pPr>
        <w:tabs>
          <w:tab w:val="left" w:pos="3585"/>
        </w:tabs>
        <w:jc w:val="both"/>
        <w:rPr>
          <w:lang w:eastAsia="ar-SA"/>
        </w:rPr>
      </w:pPr>
      <w:r>
        <w:rPr>
          <w:lang w:eastAsia="ar-SA"/>
        </w:rPr>
        <w:t xml:space="preserve">(5.1.1) </w:t>
      </w:r>
      <w:r w:rsidR="0048404E" w:rsidRPr="0048404E">
        <w:rPr>
          <w:lang w:eastAsia="ar-SA"/>
        </w:rPr>
        <w:t xml:space="preserve">Изпълнителят се задължава да </w:t>
      </w:r>
      <w:r w:rsidR="0048404E">
        <w:rPr>
          <w:lang w:eastAsia="ar-SA"/>
        </w:rPr>
        <w:t>изгради облачната среда</w:t>
      </w:r>
      <w:r w:rsidR="0048404E" w:rsidRPr="0048404E">
        <w:rPr>
          <w:lang w:eastAsia="ar-SA"/>
        </w:rPr>
        <w:t>, предмет на Договора със свои сили и средства и с технически характеристики и в състояние</w:t>
      </w:r>
      <w:r w:rsidR="00523722">
        <w:rPr>
          <w:lang w:eastAsia="ar-SA"/>
        </w:rPr>
        <w:t>,</w:t>
      </w:r>
      <w:r w:rsidR="0048404E" w:rsidRPr="0048404E">
        <w:rPr>
          <w:lang w:eastAsia="ar-SA"/>
        </w:rPr>
        <w:t xml:space="preserve"> годно за провеждане на проверка на функционалността </w:t>
      </w:r>
      <w:r w:rsidR="0048404E">
        <w:rPr>
          <w:lang w:eastAsia="ar-SA"/>
        </w:rPr>
        <w:t>й</w:t>
      </w:r>
      <w:r w:rsidR="0048404E" w:rsidRPr="0048404E">
        <w:rPr>
          <w:lang w:eastAsia="ar-SA"/>
        </w:rPr>
        <w:t xml:space="preserve"> </w:t>
      </w:r>
      <w:r w:rsidR="00D32831">
        <w:rPr>
          <w:lang w:eastAsia="ar-SA"/>
        </w:rPr>
        <w:t xml:space="preserve">от </w:t>
      </w:r>
      <w:r w:rsidR="0048404E" w:rsidRPr="0048404E">
        <w:rPr>
          <w:lang w:eastAsia="ar-SA"/>
        </w:rPr>
        <w:t xml:space="preserve">Възложителя в срока по алинея (4.2). </w:t>
      </w:r>
      <w:bookmarkStart w:id="5" w:name="_Hlk9005864"/>
      <w:r w:rsidR="00D32831">
        <w:rPr>
          <w:lang w:eastAsia="ar-SA"/>
        </w:rPr>
        <w:t>Услугата (облачна среда)</w:t>
      </w:r>
      <w:r w:rsidR="0048404E" w:rsidRPr="0048404E">
        <w:rPr>
          <w:lang w:eastAsia="ar-SA"/>
        </w:rPr>
        <w:t xml:space="preserve"> ще се счита за из</w:t>
      </w:r>
      <w:r w:rsidR="00D32831">
        <w:rPr>
          <w:lang w:eastAsia="ar-SA"/>
        </w:rPr>
        <w:t>градена</w:t>
      </w:r>
      <w:r w:rsidR="0048404E" w:rsidRPr="0048404E">
        <w:rPr>
          <w:lang w:eastAsia="ar-SA"/>
        </w:rPr>
        <w:t xml:space="preserve"> в степен годна за проверка на функционалността им</w:t>
      </w:r>
      <w:r w:rsidR="00523722">
        <w:rPr>
          <w:lang w:eastAsia="ar-SA"/>
        </w:rPr>
        <w:t>,</w:t>
      </w:r>
      <w:r w:rsidR="0048404E" w:rsidRPr="0048404E">
        <w:rPr>
          <w:lang w:eastAsia="ar-SA"/>
        </w:rPr>
        <w:t xml:space="preserve"> ако отговарят на изискванията на</w:t>
      </w:r>
      <w:r w:rsidR="0048404E" w:rsidRPr="0048404E">
        <w:t xml:space="preserve"> </w:t>
      </w:r>
      <w:r w:rsidR="0048404E" w:rsidRPr="0048404E">
        <w:rPr>
          <w:lang w:eastAsia="ar-SA"/>
        </w:rPr>
        <w:t>Техническата спецификация на Възложителя</w:t>
      </w:r>
      <w:bookmarkEnd w:id="5"/>
      <w:r w:rsidR="0048404E" w:rsidRPr="0048404E">
        <w:rPr>
          <w:lang w:eastAsia="ar-SA"/>
        </w:rPr>
        <w:t xml:space="preserve">, съответно точки </w:t>
      </w:r>
      <w:r w:rsidR="0048404E" w:rsidRPr="0048404E">
        <w:t xml:space="preserve">[…..] от </w:t>
      </w:r>
      <w:r w:rsidR="0048404E" w:rsidRPr="0048404E">
        <w:rPr>
          <w:lang w:eastAsia="ar-SA"/>
        </w:rPr>
        <w:t>Техническото предложение на Изпълнителя.</w:t>
      </w:r>
    </w:p>
    <w:p w14:paraId="56ED1368" w14:textId="77777777" w:rsidR="0048404E" w:rsidRPr="0048404E" w:rsidRDefault="0048404E" w:rsidP="0048404E">
      <w:pPr>
        <w:jc w:val="both"/>
      </w:pPr>
    </w:p>
    <w:p w14:paraId="600E64EE" w14:textId="77777777" w:rsidR="0048404E" w:rsidRPr="0048404E" w:rsidRDefault="0048404E" w:rsidP="0048404E">
      <w:pPr>
        <w:tabs>
          <w:tab w:val="left" w:pos="3585"/>
        </w:tabs>
        <w:jc w:val="both"/>
        <w:rPr>
          <w:lang w:eastAsia="ar-SA"/>
        </w:rPr>
      </w:pPr>
      <w:r w:rsidRPr="0048404E">
        <w:rPr>
          <w:lang w:eastAsia="ar-SA"/>
        </w:rPr>
        <w:lastRenderedPageBreak/>
        <w:t xml:space="preserve">(5.1.2) </w:t>
      </w:r>
      <w:bookmarkStart w:id="6" w:name="_Hlk9005577"/>
      <w:r w:rsidRPr="0048404E">
        <w:rPr>
          <w:lang w:eastAsia="ar-SA"/>
        </w:rPr>
        <w:t>Заедно с изпълнение на задълженията по алинея (5.1.1) и в срока по алинея (4.2)</w:t>
      </w:r>
      <w:r w:rsidR="00523722">
        <w:rPr>
          <w:lang w:eastAsia="ar-SA"/>
        </w:rPr>
        <w:t>,</w:t>
      </w:r>
      <w:r w:rsidRPr="0048404E">
        <w:rPr>
          <w:lang w:eastAsia="ar-SA"/>
        </w:rPr>
        <w:t xml:space="preserve"> Изпълнителят изготвя и предава на Възложителя доклад за извършената работа, в който описва резултати</w:t>
      </w:r>
      <w:r w:rsidR="00523722">
        <w:rPr>
          <w:lang w:eastAsia="ar-SA"/>
        </w:rPr>
        <w:t>те</w:t>
      </w:r>
      <w:r w:rsidRPr="0048404E">
        <w:rPr>
          <w:lang w:eastAsia="ar-SA"/>
        </w:rPr>
        <w:t xml:space="preserve"> от изпълнението на етапи и дейности по проекта. Докладът се предава на Възложителя във вид и във формати</w:t>
      </w:r>
      <w:r w:rsidR="00523722">
        <w:rPr>
          <w:lang w:eastAsia="ar-SA"/>
        </w:rPr>
        <w:t>,</w:t>
      </w:r>
      <w:r w:rsidRPr="0048404E">
        <w:rPr>
          <w:lang w:eastAsia="ar-SA"/>
        </w:rPr>
        <w:t xml:space="preserve"> съгласно изискванията на Възложителя. </w:t>
      </w:r>
      <w:bookmarkEnd w:id="6"/>
    </w:p>
    <w:p w14:paraId="2342EABC" w14:textId="77777777" w:rsidR="0048404E" w:rsidRPr="0048404E" w:rsidRDefault="0048404E" w:rsidP="0048404E">
      <w:pPr>
        <w:tabs>
          <w:tab w:val="left" w:pos="3585"/>
        </w:tabs>
        <w:jc w:val="both"/>
        <w:rPr>
          <w:lang w:eastAsia="ar-SA"/>
        </w:rPr>
      </w:pPr>
    </w:p>
    <w:p w14:paraId="5933F3D4" w14:textId="77777777" w:rsidR="0048404E" w:rsidRPr="0048404E" w:rsidRDefault="0048404E" w:rsidP="0048404E">
      <w:pPr>
        <w:tabs>
          <w:tab w:val="left" w:pos="3585"/>
        </w:tabs>
        <w:jc w:val="both"/>
        <w:rPr>
          <w:lang w:eastAsia="ar-SA"/>
        </w:rPr>
      </w:pPr>
      <w:r w:rsidRPr="0048404E">
        <w:rPr>
          <w:lang w:eastAsia="ar-SA"/>
        </w:rPr>
        <w:t xml:space="preserve">(5.1.3.) Възложителят е длъжен в срок </w:t>
      </w:r>
      <w:r w:rsidR="00FC4DF0">
        <w:rPr>
          <w:lang w:eastAsia="ar-SA"/>
        </w:rPr>
        <w:t>до</w:t>
      </w:r>
      <w:r w:rsidRPr="0048404E">
        <w:rPr>
          <w:lang w:eastAsia="ar-SA"/>
        </w:rPr>
        <w:t xml:space="preserve"> </w:t>
      </w:r>
      <w:r w:rsidRPr="0048404E">
        <w:t xml:space="preserve">10 </w:t>
      </w:r>
      <w:r w:rsidRPr="0048404E">
        <w:rPr>
          <w:lang w:eastAsia="ar-SA"/>
        </w:rPr>
        <w:t xml:space="preserve">(десет) работни дни от датата на </w:t>
      </w:r>
      <w:r w:rsidR="00FC4DF0">
        <w:rPr>
          <w:lang w:eastAsia="ar-SA"/>
        </w:rPr>
        <w:t>изграждане на облачната среда</w:t>
      </w:r>
      <w:r w:rsidRPr="0048404E">
        <w:rPr>
          <w:lang w:eastAsia="ar-SA"/>
        </w:rPr>
        <w:t xml:space="preserve"> по алинея (5.1.1) и на получаване на </w:t>
      </w:r>
      <w:r w:rsidR="00944E1E">
        <w:rPr>
          <w:lang w:eastAsia="ar-SA"/>
        </w:rPr>
        <w:t>доклада</w:t>
      </w:r>
      <w:r w:rsidRPr="0048404E">
        <w:rPr>
          <w:lang w:eastAsia="ar-SA"/>
        </w:rPr>
        <w:t xml:space="preserve"> по алинея (5.1.2) </w:t>
      </w:r>
      <w:bookmarkStart w:id="7" w:name="_Hlk9005668"/>
      <w:r w:rsidRPr="0048404E">
        <w:rPr>
          <w:lang w:eastAsia="ar-SA"/>
        </w:rPr>
        <w:t>да ги прегледа и да извърши, съвместно с представители на Изпълнителя</w:t>
      </w:r>
      <w:bookmarkEnd w:id="7"/>
      <w:r w:rsidRPr="0048404E">
        <w:rPr>
          <w:lang w:eastAsia="ar-SA"/>
        </w:rPr>
        <w:t xml:space="preserve">, които той е длъжен да осигури, проверка на </w:t>
      </w:r>
      <w:bookmarkStart w:id="8" w:name="_Hlk9005765"/>
      <w:r w:rsidRPr="0048404E">
        <w:rPr>
          <w:lang w:eastAsia="ar-SA"/>
        </w:rPr>
        <w:t>функционалността</w:t>
      </w:r>
      <w:bookmarkEnd w:id="8"/>
      <w:r w:rsidRPr="0048404E">
        <w:rPr>
          <w:lang w:eastAsia="ar-SA"/>
        </w:rPr>
        <w:t xml:space="preserve"> на </w:t>
      </w:r>
      <w:r w:rsidR="00314FCA">
        <w:rPr>
          <w:lang w:eastAsia="ar-SA"/>
        </w:rPr>
        <w:t>облачната среда</w:t>
      </w:r>
      <w:r w:rsidRPr="0048404E">
        <w:rPr>
          <w:lang w:eastAsia="ar-SA"/>
        </w:rPr>
        <w:t xml:space="preserve">. След провеждане на тестовете, Възложителят изпраща на Изпълнителя </w:t>
      </w:r>
      <w:r w:rsidRPr="0048404E">
        <w:rPr>
          <w:b/>
          <w:lang w:eastAsia="ar-SA"/>
        </w:rPr>
        <w:t>констативен протокол</w:t>
      </w:r>
      <w:r w:rsidRPr="0048404E">
        <w:rPr>
          <w:lang w:eastAsia="ar-SA"/>
        </w:rPr>
        <w:t>,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w:t>
      </w:r>
      <w:r w:rsidRPr="0048404E">
        <w:rPr>
          <w:b/>
          <w:lang w:eastAsia="ar-SA"/>
        </w:rPr>
        <w:t>Недостатъци</w:t>
      </w:r>
      <w:r w:rsidRPr="0048404E">
        <w:rPr>
          <w:lang w:eastAsia="ar-SA"/>
        </w:rPr>
        <w:t>“)</w:t>
      </w:r>
      <w:r w:rsidR="00523722">
        <w:rPr>
          <w:lang w:eastAsia="ar-SA"/>
        </w:rPr>
        <w:t>, свързани с</w:t>
      </w:r>
      <w:r w:rsidRPr="0048404E">
        <w:rPr>
          <w:lang w:eastAsia="ar-SA"/>
        </w:rPr>
        <w:t xml:space="preserve"> </w:t>
      </w:r>
      <w:r w:rsidR="00314FCA">
        <w:rPr>
          <w:lang w:eastAsia="ar-SA"/>
        </w:rPr>
        <w:t>изграждане</w:t>
      </w:r>
      <w:r w:rsidR="00523722">
        <w:rPr>
          <w:lang w:eastAsia="ar-SA"/>
        </w:rPr>
        <w:t>то</w:t>
      </w:r>
      <w:r w:rsidR="00314FCA">
        <w:rPr>
          <w:lang w:eastAsia="ar-SA"/>
        </w:rPr>
        <w:t xml:space="preserve"> на облачната среда.</w:t>
      </w:r>
    </w:p>
    <w:p w14:paraId="391DFB6F" w14:textId="77777777" w:rsidR="0048404E" w:rsidRPr="0048404E" w:rsidRDefault="0048404E" w:rsidP="0048404E">
      <w:pPr>
        <w:jc w:val="both"/>
        <w:rPr>
          <w:lang w:eastAsia="ar-SA"/>
        </w:rPr>
      </w:pPr>
    </w:p>
    <w:p w14:paraId="4E43AEFC" w14:textId="77777777" w:rsidR="0048404E" w:rsidRPr="0048404E" w:rsidRDefault="0048404E" w:rsidP="0048404E">
      <w:pPr>
        <w:jc w:val="both"/>
        <w:rPr>
          <w:lang w:eastAsia="ar-SA"/>
        </w:rPr>
      </w:pPr>
      <w:r w:rsidRPr="0048404E">
        <w:rPr>
          <w:lang w:eastAsia="ar-SA"/>
        </w:rPr>
        <w:t xml:space="preserve">(5.1.4) Изпълнителят се задължава да отстрани всички Недостатъци, констатирани по отношение на </w:t>
      </w:r>
      <w:r w:rsidR="00314FCA">
        <w:rPr>
          <w:lang w:eastAsia="ar-SA"/>
        </w:rPr>
        <w:t>облачната среда</w:t>
      </w:r>
      <w:r w:rsidRPr="0048404E">
        <w:rPr>
          <w:lang w:eastAsia="ar-SA"/>
        </w:rPr>
        <w:t xml:space="preserve"> и функционалността им, в срок от </w:t>
      </w:r>
      <w:r w:rsidRPr="0048404E">
        <w:t>30</w:t>
      </w:r>
      <w:r w:rsidRPr="0048404E">
        <w:rPr>
          <w:lang w:eastAsia="ar-SA"/>
        </w:rPr>
        <w:t xml:space="preserve"> (</w:t>
      </w:r>
      <w:r w:rsidRPr="0048404E">
        <w:t>тридесет</w:t>
      </w:r>
      <w:r w:rsidRPr="0048404E">
        <w:rPr>
          <w:lang w:eastAsia="ar-SA"/>
        </w:rPr>
        <w:t>) работни дни от получаване на констативния протокол по предходния член. Ако след изпълнението на задълженията на Изпълнителя по настоящата точка, Възложителят отново констатира Недостатъци или каквито и да било проблеми</w:t>
      </w:r>
      <w:r w:rsidR="00523722">
        <w:rPr>
          <w:lang w:eastAsia="ar-SA"/>
        </w:rPr>
        <w:t>,</w:t>
      </w:r>
      <w:r w:rsidRPr="0048404E">
        <w:rPr>
          <w:lang w:eastAsia="ar-SA"/>
        </w:rPr>
        <w:t xml:space="preserve"> свързани</w:t>
      </w:r>
      <w:r w:rsidR="00523722">
        <w:rPr>
          <w:lang w:eastAsia="ar-SA"/>
        </w:rPr>
        <w:t xml:space="preserve"> с</w:t>
      </w:r>
      <w:r w:rsidRPr="0048404E">
        <w:rPr>
          <w:lang w:eastAsia="ar-SA"/>
        </w:rPr>
        <w:t xml:space="preserve"> </w:t>
      </w:r>
      <w:r w:rsidR="00314FCA">
        <w:rPr>
          <w:lang w:eastAsia="ar-SA"/>
        </w:rPr>
        <w:t>облачната среда</w:t>
      </w:r>
      <w:r w:rsidRPr="0048404E">
        <w:rPr>
          <w:lang w:eastAsia="ar-SA"/>
        </w:rPr>
        <w:t xml:space="preserve"> и функционирането </w:t>
      </w:r>
      <w:r w:rsidR="00314FCA">
        <w:rPr>
          <w:lang w:eastAsia="ar-SA"/>
        </w:rPr>
        <w:t>й</w:t>
      </w:r>
      <w:r w:rsidRPr="0048404E">
        <w:rPr>
          <w:lang w:eastAsia="ar-SA"/>
        </w:rPr>
        <w:t>, Изпълнителят е длъжен да ги отстрани незабавно, при получаване на съобщение за това от страна на Възложителя. След отстраняването на всички констатирани Недостатъци, Страните подписват Приемо-предавателен протокол</w:t>
      </w:r>
      <w:r w:rsidR="00314FCA">
        <w:rPr>
          <w:lang w:eastAsia="ar-SA"/>
        </w:rPr>
        <w:t>.</w:t>
      </w:r>
      <w:r w:rsidRPr="0048404E">
        <w:rPr>
          <w:lang w:eastAsia="ar-SA"/>
        </w:rPr>
        <w:t xml:space="preserve"> </w:t>
      </w:r>
    </w:p>
    <w:p w14:paraId="159CD556" w14:textId="77777777" w:rsidR="0048404E" w:rsidRDefault="00523722" w:rsidP="0048404E">
      <w:pPr>
        <w:jc w:val="both"/>
      </w:pPr>
      <w:r>
        <w:t>В случай</w:t>
      </w:r>
      <w:r w:rsidR="0048404E" w:rsidRPr="0048404E">
        <w:t xml:space="preserve"> че Недостатъците са съществени и не бъдат отстранени до крайния срок за подписване на Приемо-предавателния протокол, посочен в алинея (4.3) или при пълно неизпълнение на задълженията на Изпълнителя </w:t>
      </w:r>
      <w:r w:rsidR="00314FCA">
        <w:t>по</w:t>
      </w:r>
      <w:r w:rsidR="0048404E" w:rsidRPr="0048404E">
        <w:t xml:space="preserve"> </w:t>
      </w:r>
      <w:r w:rsidR="00314FCA">
        <w:t>изграждане на облачната среда</w:t>
      </w:r>
      <w:r w:rsidR="0048404E" w:rsidRPr="0048404E">
        <w:t xml:space="preserve"> </w:t>
      </w:r>
      <w:r w:rsidR="00314FCA">
        <w:t>з</w:t>
      </w:r>
      <w:r w:rsidR="0048404E" w:rsidRPr="0048404E">
        <w:t>а Възложителя в този срок, Възложителят има право да прекрати</w:t>
      </w:r>
      <w:r w:rsidR="0048404E" w:rsidRPr="0048404E">
        <w:rPr>
          <w:lang w:val="en-US"/>
        </w:rPr>
        <w:t xml:space="preserve"> </w:t>
      </w:r>
      <w:r w:rsidR="0048404E" w:rsidRPr="0048404E">
        <w:t>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14:paraId="3CB10B46" w14:textId="77777777" w:rsidR="00314FCA" w:rsidRPr="0048404E" w:rsidRDefault="00314FCA" w:rsidP="0048404E">
      <w:pPr>
        <w:jc w:val="both"/>
        <w:rPr>
          <w:lang w:eastAsia="ar-SA"/>
        </w:rPr>
      </w:pPr>
    </w:p>
    <w:p w14:paraId="6F0A5DC2" w14:textId="77777777" w:rsidR="00314FCA" w:rsidRPr="00314FCA" w:rsidRDefault="00523722" w:rsidP="00314FCA">
      <w:pPr>
        <w:tabs>
          <w:tab w:val="left" w:pos="3585"/>
        </w:tabs>
        <w:jc w:val="both"/>
        <w:rPr>
          <w:b/>
        </w:rPr>
      </w:pPr>
      <w:r>
        <w:rPr>
          <w:b/>
        </w:rPr>
        <w:t>(</w:t>
      </w:r>
      <w:r w:rsidR="00314FCA" w:rsidRPr="00314FCA">
        <w:rPr>
          <w:b/>
        </w:rPr>
        <w:t xml:space="preserve">5.2) </w:t>
      </w:r>
      <w:r w:rsidR="00DA284D" w:rsidRPr="00DA284D">
        <w:rPr>
          <w:b/>
        </w:rPr>
        <w:t xml:space="preserve">Обучение на изследователите на ЦК </w:t>
      </w:r>
    </w:p>
    <w:p w14:paraId="7BBBD9CD" w14:textId="77777777" w:rsidR="00314FCA" w:rsidRPr="00314FCA" w:rsidRDefault="00314FCA" w:rsidP="00314FCA">
      <w:pPr>
        <w:autoSpaceDE w:val="0"/>
        <w:autoSpaceDN w:val="0"/>
        <w:adjustRightInd w:val="0"/>
        <w:jc w:val="both"/>
      </w:pPr>
    </w:p>
    <w:p w14:paraId="709F9743" w14:textId="77777777" w:rsidR="00314FCA" w:rsidRPr="00314FCA" w:rsidRDefault="00314FCA" w:rsidP="00314FCA">
      <w:pPr>
        <w:autoSpaceDE w:val="0"/>
        <w:autoSpaceDN w:val="0"/>
        <w:adjustRightInd w:val="0"/>
        <w:jc w:val="both"/>
      </w:pPr>
      <w:r w:rsidRPr="00314FCA">
        <w:t>(5.2.1</w:t>
      </w:r>
      <w:r w:rsidRPr="00E62F72">
        <w:t>)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60</w:t>
      </w:r>
      <w:r w:rsidRPr="00E62F72">
        <w:rPr>
          <w:lang w:eastAsia="ar-SA"/>
        </w:rPr>
        <w:t xml:space="preserve"> (</w:t>
      </w:r>
      <w:r w:rsidRPr="00E62F72">
        <w:t>ше</w:t>
      </w:r>
      <w:r w:rsidR="00DA284D" w:rsidRPr="00E62F72">
        <w:t>стде</w:t>
      </w:r>
      <w:r w:rsidRPr="00E62F72">
        <w:t>сет</w:t>
      </w:r>
      <w:r w:rsidRPr="00E62F72">
        <w:rPr>
          <w:lang w:eastAsia="ar-SA"/>
        </w:rPr>
        <w:t xml:space="preserve">) </w:t>
      </w:r>
      <w:r w:rsidRPr="00E62F72">
        <w:t xml:space="preserve">дни от </w:t>
      </w:r>
      <w:r w:rsidR="00E62F72" w:rsidRPr="00E62F72">
        <w:t>влизане в сила</w:t>
      </w:r>
      <w:r w:rsidRPr="00E62F72">
        <w:t xml:space="preserve"> на настоящия Договор. Възложителят предоставя на Изпълнителя списък на лицата, които следва да бъдат обучени за работа </w:t>
      </w:r>
      <w:r w:rsidR="00523722" w:rsidRPr="00E62F72">
        <w:t xml:space="preserve">с </w:t>
      </w:r>
      <w:r w:rsidR="00DA284D" w:rsidRPr="00E62F72">
        <w:t>облачната среда</w:t>
      </w:r>
      <w:r w:rsidRPr="00E62F72">
        <w:t xml:space="preserve"> в срок </w:t>
      </w:r>
      <w:r w:rsidR="00DA284D" w:rsidRPr="00E62F72">
        <w:t>до</w:t>
      </w:r>
      <w:r w:rsidRPr="00E62F72">
        <w:t xml:space="preserve"> </w:t>
      </w:r>
      <w:r w:rsidR="00DA284D" w:rsidRPr="00E62F72">
        <w:t>20</w:t>
      </w:r>
      <w:r w:rsidRPr="00E62F72">
        <w:rPr>
          <w:lang w:eastAsia="ar-SA"/>
        </w:rPr>
        <w:t xml:space="preserve"> (</w:t>
      </w:r>
      <w:r w:rsidRPr="00E62F72">
        <w:t>седем</w:t>
      </w:r>
      <w:r w:rsidRPr="00E62F72">
        <w:rPr>
          <w:lang w:eastAsia="ar-SA"/>
        </w:rPr>
        <w:t xml:space="preserve">) </w:t>
      </w:r>
      <w:r w:rsidRPr="00E62F72">
        <w:t>дни от получаване на изискванията на Изпълнителя или изтичане на срока по предходното изречение. Възложителят може да заменя специалисти от предоставения списък, не по късно от 30</w:t>
      </w:r>
      <w:r w:rsidRPr="00E62F72">
        <w:rPr>
          <w:lang w:eastAsia="ar-SA"/>
        </w:rPr>
        <w:t xml:space="preserve"> (</w:t>
      </w:r>
      <w:r w:rsidRPr="00E62F72">
        <w:t>тридесет</w:t>
      </w:r>
      <w:r w:rsidRPr="00E62F72">
        <w:rPr>
          <w:lang w:eastAsia="ar-SA"/>
        </w:rPr>
        <w:t>) дни преди изтичане на срока за обучение по алинея (4.3).</w:t>
      </w:r>
    </w:p>
    <w:p w14:paraId="357AE70B" w14:textId="77777777" w:rsidR="00314FCA" w:rsidRPr="00314FCA" w:rsidRDefault="00314FCA" w:rsidP="00314FCA">
      <w:pPr>
        <w:autoSpaceDE w:val="0"/>
        <w:autoSpaceDN w:val="0"/>
        <w:adjustRightInd w:val="0"/>
        <w:jc w:val="both"/>
      </w:pPr>
    </w:p>
    <w:p w14:paraId="46FE54A8" w14:textId="77777777" w:rsidR="00314FCA" w:rsidRPr="00314FCA" w:rsidRDefault="00314FCA" w:rsidP="00314FCA">
      <w:pPr>
        <w:jc w:val="both"/>
      </w:pPr>
      <w:r w:rsidRPr="00314FCA">
        <w:t>(5.2.2) Изпълнителят е длъжен да приключи обучението на</w:t>
      </w:r>
      <w:r w:rsidR="00DA284D" w:rsidRPr="00DA284D">
        <w:rPr>
          <w:bCs/>
        </w:rPr>
        <w:t xml:space="preserve"> изследователите на ЦК</w:t>
      </w:r>
      <w:r w:rsidR="00DA284D" w:rsidRPr="00DA284D">
        <w:rPr>
          <w:b/>
        </w:rPr>
        <w:t xml:space="preserve"> </w:t>
      </w:r>
      <w:r w:rsidRPr="00314FCA">
        <w:t xml:space="preserve">на Възложителя в срок </w:t>
      </w:r>
      <w:r w:rsidR="00DA284D">
        <w:t>до</w:t>
      </w:r>
      <w:r w:rsidRPr="00314FCA">
        <w:t xml:space="preserve"> </w:t>
      </w:r>
      <w:r w:rsidR="00DA284D">
        <w:t>2</w:t>
      </w:r>
      <w:r w:rsidRPr="00314FCA">
        <w:t>0 (</w:t>
      </w:r>
      <w:r w:rsidR="00DA284D">
        <w:t>дваде</w:t>
      </w:r>
      <w:r w:rsidRPr="00314FCA">
        <w:t xml:space="preserve">сет) дни, считано от датата на подписване на приемо-предавателния протокол по алинея (5.1.4). Времето и графикът на обучение се съгласуват писмено между Страните, като Изпълнителят осигурява присъствие на обучаващи за договорените в графика период и часове. </w:t>
      </w:r>
    </w:p>
    <w:p w14:paraId="26028BB2" w14:textId="77777777" w:rsidR="00314FCA" w:rsidRPr="00314FCA" w:rsidRDefault="00314FCA" w:rsidP="00314FCA">
      <w:pPr>
        <w:jc w:val="both"/>
      </w:pPr>
    </w:p>
    <w:p w14:paraId="4AB5FD43" w14:textId="77777777" w:rsidR="00314FCA" w:rsidRPr="00314FCA" w:rsidRDefault="00314FCA" w:rsidP="00314FCA">
      <w:pPr>
        <w:autoSpaceDE w:val="0"/>
        <w:autoSpaceDN w:val="0"/>
        <w:adjustRightInd w:val="0"/>
        <w:jc w:val="both"/>
      </w:pPr>
      <w:r w:rsidRPr="00314FCA">
        <w:t>(5.2.3) За извършеното обуче</w:t>
      </w:r>
      <w:r w:rsidR="00523722">
        <w:t>ние Страните</w:t>
      </w:r>
      <w:r w:rsidRPr="00314FCA">
        <w:t xml:space="preserve"> или упълномощени от тях лица подписват двустранен протокол, неразделна част от настоящия Договор. Изпълнителят не носи отговорност за забавяне или </w:t>
      </w:r>
      <w:proofErr w:type="spellStart"/>
      <w:r w:rsidRPr="00314FCA">
        <w:t>непровеждане</w:t>
      </w:r>
      <w:proofErr w:type="spellEnd"/>
      <w:r w:rsidRPr="00314FCA">
        <w:t xml:space="preserve">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14:paraId="42C1C5C3" w14:textId="77777777" w:rsidR="00314FCA" w:rsidRPr="00314FCA" w:rsidRDefault="00314FCA" w:rsidP="00314FCA">
      <w:pPr>
        <w:autoSpaceDE w:val="0"/>
        <w:autoSpaceDN w:val="0"/>
        <w:adjustRightInd w:val="0"/>
        <w:jc w:val="both"/>
        <w:rPr>
          <w:b/>
        </w:rPr>
      </w:pPr>
    </w:p>
    <w:p w14:paraId="1ECC9C30" w14:textId="77777777" w:rsidR="00314FCA" w:rsidRPr="00314FCA" w:rsidRDefault="00314FCA" w:rsidP="00314FCA">
      <w:pPr>
        <w:autoSpaceDE w:val="0"/>
        <w:autoSpaceDN w:val="0"/>
        <w:adjustRightInd w:val="0"/>
        <w:jc w:val="both"/>
        <w:rPr>
          <w:b/>
        </w:rPr>
      </w:pPr>
      <w:r w:rsidRPr="00314FCA">
        <w:rPr>
          <w:b/>
        </w:rPr>
        <w:t>Член 6.</w:t>
      </w:r>
    </w:p>
    <w:p w14:paraId="2A90A8D1" w14:textId="77777777" w:rsidR="00314FCA" w:rsidRPr="00314FCA" w:rsidRDefault="00314FCA" w:rsidP="00314FCA">
      <w:pPr>
        <w:jc w:val="both"/>
      </w:pPr>
    </w:p>
    <w:p w14:paraId="0AA9296E" w14:textId="77777777" w:rsidR="00314FCA" w:rsidRPr="00314FCA" w:rsidRDefault="00314FCA" w:rsidP="00314FCA">
      <w:pPr>
        <w:jc w:val="both"/>
      </w:pPr>
      <w:r w:rsidRPr="00314FCA">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16A709BA" w14:textId="77777777" w:rsidR="00806DC6" w:rsidRDefault="00806DC6" w:rsidP="00367E7E">
      <w:pPr>
        <w:tabs>
          <w:tab w:val="left" w:pos="0"/>
        </w:tabs>
        <w:spacing w:line="276" w:lineRule="auto"/>
        <w:ind w:left="1843"/>
        <w:contextualSpacing/>
        <w:jc w:val="center"/>
        <w:rPr>
          <w:b/>
          <w:lang w:val="en-US"/>
        </w:rPr>
      </w:pPr>
    </w:p>
    <w:p w14:paraId="212CD0DB" w14:textId="77777777" w:rsidR="00DA284D" w:rsidRPr="00DA284D" w:rsidRDefault="00017AC9" w:rsidP="00017AC9">
      <w:pPr>
        <w:tabs>
          <w:tab w:val="left" w:pos="0"/>
        </w:tabs>
        <w:spacing w:line="276" w:lineRule="auto"/>
        <w:ind w:left="1843"/>
        <w:contextualSpacing/>
        <w:rPr>
          <w:b/>
        </w:rPr>
      </w:pPr>
      <w:r>
        <w:rPr>
          <w:b/>
          <w:lang w:val="en-US"/>
        </w:rPr>
        <w:tab/>
      </w:r>
      <w:r>
        <w:rPr>
          <w:b/>
          <w:lang w:val="en-US"/>
        </w:rPr>
        <w:tab/>
      </w:r>
      <w:r w:rsidR="00367E7E">
        <w:rPr>
          <w:b/>
          <w:lang w:val="en-US"/>
        </w:rPr>
        <w:t>IV</w:t>
      </w:r>
      <w:r w:rsidR="00367E7E">
        <w:rPr>
          <w:b/>
        </w:rPr>
        <w:t xml:space="preserve">. </w:t>
      </w:r>
      <w:r w:rsidR="00DA284D" w:rsidRPr="00DA284D">
        <w:rPr>
          <w:b/>
        </w:rPr>
        <w:t>ПРАВА И ЗАДЪЛЖЕНИЯ НА СТРАНИТЕ</w:t>
      </w:r>
    </w:p>
    <w:p w14:paraId="4F552272" w14:textId="77777777" w:rsidR="00DA284D" w:rsidRPr="00DA284D" w:rsidRDefault="00DA284D" w:rsidP="00367E7E">
      <w:pPr>
        <w:autoSpaceDE w:val="0"/>
        <w:autoSpaceDN w:val="0"/>
        <w:adjustRightInd w:val="0"/>
        <w:jc w:val="center"/>
        <w:rPr>
          <w:b/>
        </w:rPr>
      </w:pPr>
    </w:p>
    <w:p w14:paraId="101754CC" w14:textId="77777777" w:rsidR="00DA284D" w:rsidRPr="00DA284D" w:rsidRDefault="00DA284D" w:rsidP="00DA284D">
      <w:pPr>
        <w:autoSpaceDE w:val="0"/>
        <w:autoSpaceDN w:val="0"/>
        <w:adjustRightInd w:val="0"/>
        <w:jc w:val="both"/>
        <w:rPr>
          <w:b/>
        </w:rPr>
      </w:pPr>
      <w:r w:rsidRPr="00DA284D">
        <w:rPr>
          <w:b/>
        </w:rPr>
        <w:t xml:space="preserve">Член </w:t>
      </w:r>
      <w:r w:rsidR="007A29E5">
        <w:rPr>
          <w:b/>
        </w:rPr>
        <w:t>7</w:t>
      </w:r>
      <w:r w:rsidRPr="00DA284D">
        <w:rPr>
          <w:b/>
        </w:rPr>
        <w:t>. Права и задължения на Изпълнителя</w:t>
      </w:r>
    </w:p>
    <w:p w14:paraId="6A1CC05E" w14:textId="77777777" w:rsidR="00DA284D" w:rsidRPr="00DA284D" w:rsidRDefault="00017AC9" w:rsidP="00DA284D">
      <w:pPr>
        <w:jc w:val="both"/>
      </w:pPr>
      <w:r>
        <w:t>(</w:t>
      </w:r>
      <w:r w:rsidR="007A29E5">
        <w:t>7</w:t>
      </w:r>
      <w:r w:rsidR="00DA284D" w:rsidRPr="00DA284D">
        <w:t>.1) Изпълнителят се задължава:</w:t>
      </w:r>
    </w:p>
    <w:p w14:paraId="6C0CC112" w14:textId="77777777" w:rsidR="00DA284D" w:rsidRPr="00DA284D" w:rsidRDefault="00DA284D" w:rsidP="00DA284D">
      <w:pPr>
        <w:jc w:val="both"/>
      </w:pPr>
    </w:p>
    <w:p w14:paraId="4057B119" w14:textId="77777777" w:rsidR="00DA284D" w:rsidRDefault="00DA284D" w:rsidP="00DA284D">
      <w:pPr>
        <w:numPr>
          <w:ilvl w:val="0"/>
          <w:numId w:val="8"/>
        </w:numPr>
        <w:suppressAutoHyphens/>
        <w:spacing w:line="276" w:lineRule="auto"/>
        <w:ind w:left="567" w:hanging="567"/>
        <w:jc w:val="both"/>
      </w:pPr>
      <w:r w:rsidRPr="00DA284D">
        <w:t xml:space="preserve">да </w:t>
      </w:r>
      <w:r>
        <w:t xml:space="preserve">изгради </w:t>
      </w:r>
      <w:r w:rsidR="00AE00CE">
        <w:t>облачната среда</w:t>
      </w:r>
      <w:r w:rsidRPr="00DA284D">
        <w:t xml:space="preserve"> </w:t>
      </w:r>
      <w:r w:rsidR="00AE00CE">
        <w:t>з</w:t>
      </w:r>
      <w:r w:rsidRPr="00DA284D">
        <w:t>а Възложителя, посочен</w:t>
      </w:r>
      <w:r w:rsidR="00AE00CE">
        <w:t>а</w:t>
      </w:r>
      <w:r w:rsidRPr="00DA284D">
        <w:t xml:space="preserve"> в член 1 от този Договор, съгласно Техническата спецификация на Възложителя, Техническото предложение на Изпълнителя в сроковете и при ост</w:t>
      </w:r>
      <w:r w:rsidR="00017AC9">
        <w:t>аналите условия на този Договор;</w:t>
      </w:r>
    </w:p>
    <w:p w14:paraId="7F31D2BC" w14:textId="77777777" w:rsidR="00AE00CE" w:rsidRDefault="00AE00CE" w:rsidP="00DA284D">
      <w:pPr>
        <w:numPr>
          <w:ilvl w:val="0"/>
          <w:numId w:val="8"/>
        </w:numPr>
        <w:suppressAutoHyphens/>
        <w:spacing w:line="276" w:lineRule="auto"/>
        <w:ind w:left="567" w:hanging="567"/>
        <w:jc w:val="both"/>
      </w:pPr>
      <w:r w:rsidRPr="003460F9">
        <w:t>да осигури безпрепятственото ползване на Облачните услуги</w:t>
      </w:r>
      <w:r>
        <w:t xml:space="preserve"> (облачна среда)</w:t>
      </w:r>
      <w:r w:rsidRPr="003460F9">
        <w:t xml:space="preserve">, избрани от </w:t>
      </w:r>
      <w:r>
        <w:t>Възложителя</w:t>
      </w:r>
      <w:r w:rsidRPr="003460F9">
        <w:t>, със заявеното качество, като предоставя постоянен достъп на услугите чрез Интернет или друга свързаност, с изключение на случаите, когато се извършва техническа профилактика или при форсмажорни обстоятелства;</w:t>
      </w:r>
    </w:p>
    <w:p w14:paraId="356E8184" w14:textId="77777777" w:rsidR="00AE00CE" w:rsidRDefault="00AE00CE" w:rsidP="00DA284D">
      <w:pPr>
        <w:numPr>
          <w:ilvl w:val="0"/>
          <w:numId w:val="8"/>
        </w:numPr>
        <w:suppressAutoHyphens/>
        <w:spacing w:line="276" w:lineRule="auto"/>
        <w:ind w:left="567" w:hanging="567"/>
        <w:jc w:val="both"/>
      </w:pPr>
      <w:r w:rsidRPr="003460F9">
        <w:t xml:space="preserve">да осигури автоматизирано пожарогасене на ползваната от </w:t>
      </w:r>
      <w:r>
        <w:t>Възложителя</w:t>
      </w:r>
      <w:r w:rsidRPr="003460F9">
        <w:t xml:space="preserve"> </w:t>
      </w:r>
      <w:proofErr w:type="spellStart"/>
      <w:r w:rsidRPr="003460F9">
        <w:t>клауд</w:t>
      </w:r>
      <w:proofErr w:type="spellEnd"/>
      <w:r w:rsidRPr="003460F9">
        <w:t xml:space="preserve"> инфраструктура на </w:t>
      </w:r>
      <w:r>
        <w:t>Изпълнителя</w:t>
      </w:r>
      <w:r w:rsidRPr="003460F9">
        <w:t>;</w:t>
      </w:r>
    </w:p>
    <w:p w14:paraId="6B6B6B4F" w14:textId="77777777" w:rsidR="00AE00CE" w:rsidRPr="003460F9" w:rsidRDefault="00AE00CE" w:rsidP="00017AC9">
      <w:pPr>
        <w:pStyle w:val="ae"/>
        <w:numPr>
          <w:ilvl w:val="0"/>
          <w:numId w:val="8"/>
        </w:numPr>
        <w:ind w:hanging="540"/>
        <w:jc w:val="both"/>
      </w:pPr>
      <w:r w:rsidRPr="003460F9">
        <w:t>да уведомява своевременно</w:t>
      </w:r>
      <w:r>
        <w:t xml:space="preserve"> Възложителя</w:t>
      </w:r>
      <w:r w:rsidRPr="003460F9">
        <w:t xml:space="preserve"> за всеки инцидент по сигурността, неоторизиран достъп или дефектиране на ползваните от </w:t>
      </w:r>
      <w:r>
        <w:t>Възложителя</w:t>
      </w:r>
      <w:r w:rsidRPr="003460F9">
        <w:t xml:space="preserve"> изч</w:t>
      </w:r>
      <w:r w:rsidR="00017AC9">
        <w:t>ислителни информационни ресурси;</w:t>
      </w:r>
    </w:p>
    <w:p w14:paraId="1300A50C" w14:textId="1DBF071E" w:rsidR="00FE1CFE" w:rsidRPr="005346CD" w:rsidRDefault="00FE1CFE" w:rsidP="00FE1CFE">
      <w:pPr>
        <w:numPr>
          <w:ilvl w:val="0"/>
          <w:numId w:val="8"/>
        </w:numPr>
        <w:suppressAutoHyphens/>
        <w:spacing w:line="276" w:lineRule="auto"/>
        <w:ind w:left="567" w:hanging="567"/>
        <w:jc w:val="both"/>
      </w:pPr>
      <w:r w:rsidRPr="005346CD">
        <w:t xml:space="preserve">да изпълни възложената му работа така, че тя да бъде напълно годна и функционална за предвиденото в този Договор предназначение, а именно да осигурява </w:t>
      </w:r>
      <w:r>
        <w:t>ползването на облачната среда</w:t>
      </w:r>
      <w:r w:rsidRPr="000863A9">
        <w:t xml:space="preserve">. Тя трябва да предоставя възможност </w:t>
      </w:r>
      <w:r w:rsidR="00B86739">
        <w:t xml:space="preserve">за изпълнение на услугите, залегнали в техническите спецификации </w:t>
      </w:r>
      <w:r w:rsidR="00017AC9">
        <w:t>;</w:t>
      </w:r>
    </w:p>
    <w:p w14:paraId="1AC86DD7" w14:textId="77777777" w:rsidR="00841544" w:rsidRPr="005346CD" w:rsidRDefault="00841544" w:rsidP="00841544">
      <w:pPr>
        <w:numPr>
          <w:ilvl w:val="0"/>
          <w:numId w:val="8"/>
        </w:numPr>
        <w:suppressAutoHyphens/>
        <w:spacing w:line="276" w:lineRule="auto"/>
        <w:ind w:left="567" w:hanging="567"/>
        <w:jc w:val="both"/>
      </w:pPr>
      <w:r w:rsidRPr="005346CD">
        <w:t xml:space="preserve">да спазва указанията на </w:t>
      </w:r>
      <w:r w:rsidRPr="005346CD">
        <w:rPr>
          <w:bCs/>
        </w:rPr>
        <w:t>Възложителя</w:t>
      </w:r>
      <w:r w:rsidRPr="005346CD">
        <w:t xml:space="preserve"> относно извършената работа;</w:t>
      </w:r>
    </w:p>
    <w:p w14:paraId="162A9897" w14:textId="77777777" w:rsidR="00841544" w:rsidRPr="005346CD" w:rsidRDefault="00841544" w:rsidP="00841544">
      <w:pPr>
        <w:numPr>
          <w:ilvl w:val="0"/>
          <w:numId w:val="8"/>
        </w:numPr>
        <w:suppressAutoHyphens/>
        <w:spacing w:line="276" w:lineRule="auto"/>
        <w:ind w:left="567" w:hanging="567"/>
        <w:jc w:val="both"/>
      </w:pPr>
      <w:r w:rsidRPr="005346CD">
        <w:t>да не разгласява информация за Възложителя</w:t>
      </w:r>
      <w:r>
        <w:t xml:space="preserve"> </w:t>
      </w:r>
      <w:r w:rsidRPr="005346CD">
        <w:t xml:space="preserve">и/или негови клиенти и/или други негови </w:t>
      </w:r>
      <w:proofErr w:type="spellStart"/>
      <w:r w:rsidRPr="005346CD">
        <w:t>съконтрагенти</w:t>
      </w:r>
      <w:proofErr w:type="spellEnd"/>
      <w:r w:rsidRPr="005346CD">
        <w:t xml:space="preserve">, станала му известна при или по повод изпълнение на възложената му с този Договор работа; </w:t>
      </w:r>
    </w:p>
    <w:p w14:paraId="7B2C9744" w14:textId="77777777" w:rsidR="00841544" w:rsidRPr="005346CD" w:rsidRDefault="00841544" w:rsidP="00841544">
      <w:pPr>
        <w:numPr>
          <w:ilvl w:val="0"/>
          <w:numId w:val="8"/>
        </w:numPr>
        <w:suppressAutoHyphens/>
        <w:spacing w:line="276" w:lineRule="auto"/>
        <w:ind w:left="567" w:hanging="567"/>
        <w:jc w:val="both"/>
      </w:pPr>
      <w:r w:rsidRPr="005346CD">
        <w:t xml:space="preserve">да третира всяка получена информация като строго конфиденциална, съответно да не я разкрива пред трети лица; </w:t>
      </w:r>
    </w:p>
    <w:p w14:paraId="78B417AB" w14:textId="77777777" w:rsidR="00841544" w:rsidRPr="005346CD" w:rsidRDefault="00841544" w:rsidP="00841544">
      <w:pPr>
        <w:numPr>
          <w:ilvl w:val="0"/>
          <w:numId w:val="8"/>
        </w:numPr>
        <w:suppressAutoHyphens/>
        <w:spacing w:line="276" w:lineRule="auto"/>
        <w:ind w:left="567" w:hanging="567"/>
        <w:jc w:val="both"/>
      </w:pPr>
      <w:r w:rsidRPr="005346CD">
        <w:t xml:space="preserve">при поискване от страна на </w:t>
      </w:r>
      <w:r w:rsidRPr="005346CD">
        <w:rPr>
          <w:bCs/>
        </w:rPr>
        <w:t>Възложителя</w:t>
      </w:r>
      <w:r w:rsidRPr="005346CD">
        <w:rPr>
          <w:b/>
          <w:bCs/>
        </w:rPr>
        <w:t>,</w:t>
      </w:r>
      <w:r w:rsidRPr="005346CD">
        <w:t xml:space="preserve"> да върне или унищожи за негова сметка всички документи</w:t>
      </w:r>
      <w:r w:rsidR="00017AC9">
        <w:t>,</w:t>
      </w:r>
      <w:r w:rsidRPr="005346CD">
        <w:t xml:space="preserve"> получени във връзка с извършената работа;</w:t>
      </w:r>
    </w:p>
    <w:p w14:paraId="2FFCE0A6" w14:textId="77777777" w:rsidR="00841544" w:rsidRPr="005346CD" w:rsidRDefault="00841544" w:rsidP="00841544">
      <w:pPr>
        <w:numPr>
          <w:ilvl w:val="0"/>
          <w:numId w:val="8"/>
        </w:numPr>
        <w:suppressAutoHyphens/>
        <w:spacing w:line="276" w:lineRule="auto"/>
        <w:ind w:left="567" w:hanging="567"/>
        <w:jc w:val="both"/>
      </w:pPr>
      <w:r w:rsidRPr="005346CD">
        <w:lastRenderedPageBreak/>
        <w:t xml:space="preserve">да предостави на Възложителя пълна документация на български език и </w:t>
      </w:r>
      <w:r>
        <w:t xml:space="preserve">английски </w:t>
      </w:r>
      <w:r w:rsidRPr="005346CD">
        <w:t>език на електронен и/или хартиен носител за функционалността н</w:t>
      </w:r>
      <w:r>
        <w:t>а облачната среда</w:t>
      </w:r>
      <w:r w:rsidRPr="005346CD">
        <w:t>, включително инструкции за администриране и работа с</w:t>
      </w:r>
      <w:r>
        <w:t xml:space="preserve"> облачната среда</w:t>
      </w:r>
      <w:r w:rsidRPr="005346CD">
        <w:t>;</w:t>
      </w:r>
    </w:p>
    <w:p w14:paraId="13431EF1" w14:textId="77777777" w:rsidR="00841544" w:rsidRPr="005346CD" w:rsidRDefault="00841544" w:rsidP="00841544">
      <w:pPr>
        <w:numPr>
          <w:ilvl w:val="0"/>
          <w:numId w:val="8"/>
        </w:numPr>
        <w:suppressAutoHyphens/>
        <w:spacing w:line="276" w:lineRule="auto"/>
        <w:ind w:left="567" w:hanging="567"/>
        <w:jc w:val="both"/>
      </w:pPr>
      <w:r w:rsidRPr="005346CD">
        <w:t>да осигури</w:t>
      </w:r>
      <w:r>
        <w:t xml:space="preserve"> </w:t>
      </w:r>
      <w:r w:rsidRPr="005346CD">
        <w:t>гаранционна поддръжка при условията на този Договор;</w:t>
      </w:r>
    </w:p>
    <w:p w14:paraId="4C06DDED" w14:textId="77777777" w:rsidR="00841544" w:rsidRPr="005346CD" w:rsidRDefault="00841544" w:rsidP="00841544">
      <w:pPr>
        <w:numPr>
          <w:ilvl w:val="0"/>
          <w:numId w:val="8"/>
        </w:numPr>
        <w:suppressAutoHyphens/>
        <w:spacing w:line="276" w:lineRule="auto"/>
        <w:ind w:left="567" w:hanging="567"/>
        <w:jc w:val="both"/>
      </w:pPr>
      <w:r w:rsidRPr="005346CD">
        <w:rPr>
          <w:lang w:eastAsia="ar-SA"/>
        </w:rPr>
        <w:t xml:space="preserve">да съхранява всички документи по изпълнението на настоящия Договор за период от </w:t>
      </w:r>
      <w:r>
        <w:rPr>
          <w:lang w:eastAsia="ar-SA"/>
        </w:rPr>
        <w:t xml:space="preserve">3 (три) </w:t>
      </w:r>
      <w:r w:rsidRPr="005346CD">
        <w:rPr>
          <w:lang w:eastAsia="ar-SA"/>
        </w:rPr>
        <w:t>години след датата на приключване и отчитане на програма</w:t>
      </w:r>
      <w:r w:rsidR="00017AC9">
        <w:rPr>
          <w:lang w:eastAsia="ar-SA"/>
        </w:rPr>
        <w:t>та на</w:t>
      </w:r>
      <w:r w:rsidRPr="005346CD">
        <w:rPr>
          <w:lang w:eastAsia="ar-SA"/>
        </w:rPr>
        <w:t xml:space="preserve"> </w:t>
      </w:r>
      <w:r>
        <w:rPr>
          <w:lang w:eastAsia="ar-SA"/>
        </w:rPr>
        <w:t>3</w:t>
      </w:r>
      <w:r w:rsidR="001B43BA">
        <w:rPr>
          <w:lang w:eastAsia="ar-SA"/>
        </w:rPr>
        <w:t>0</w:t>
      </w:r>
      <w:r>
        <w:rPr>
          <w:lang w:eastAsia="ar-SA"/>
        </w:rPr>
        <w:t>.1</w:t>
      </w:r>
      <w:r w:rsidR="001B43BA">
        <w:rPr>
          <w:lang w:eastAsia="ar-SA"/>
        </w:rPr>
        <w:t>1</w:t>
      </w:r>
      <w:r>
        <w:rPr>
          <w:lang w:eastAsia="ar-SA"/>
        </w:rPr>
        <w:t>.2023 г</w:t>
      </w:r>
      <w:r w:rsidRPr="005346CD">
        <w:rPr>
          <w:lang w:eastAsia="ar-SA"/>
        </w:rPr>
        <w:t xml:space="preserve">; </w:t>
      </w:r>
    </w:p>
    <w:p w14:paraId="3E7CB34D" w14:textId="77777777" w:rsidR="001B43BA" w:rsidRPr="005346CD" w:rsidRDefault="001B43BA" w:rsidP="001B43BA">
      <w:pPr>
        <w:numPr>
          <w:ilvl w:val="0"/>
          <w:numId w:val="8"/>
        </w:numPr>
        <w:suppressAutoHyphens/>
        <w:spacing w:line="276" w:lineRule="auto"/>
        <w:ind w:left="567" w:hanging="567"/>
        <w:jc w:val="both"/>
      </w:pPr>
      <w:r w:rsidRPr="005346CD">
        <w:rPr>
          <w:lang w:eastAsia="ar-SA"/>
        </w:rPr>
        <w:t xml:space="preserve">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w:t>
      </w:r>
      <w:r>
        <w:rPr>
          <w:lang w:eastAsia="ar-SA"/>
        </w:rPr>
        <w:t>3 (три) години</w:t>
      </w:r>
      <w:r w:rsidRPr="005346CD">
        <w:rPr>
          <w:lang w:eastAsia="ar-SA"/>
        </w:rPr>
        <w:t xml:space="preserve"> след приключване на Оперативната програма</w:t>
      </w:r>
      <w:r>
        <w:rPr>
          <w:lang w:eastAsia="ar-SA"/>
        </w:rPr>
        <w:t>.</w:t>
      </w:r>
    </w:p>
    <w:p w14:paraId="50F76185" w14:textId="77777777" w:rsidR="00841544" w:rsidRDefault="001B43BA" w:rsidP="001B43BA">
      <w:pPr>
        <w:numPr>
          <w:ilvl w:val="0"/>
          <w:numId w:val="8"/>
        </w:numPr>
        <w:suppressAutoHyphens/>
        <w:spacing w:line="276" w:lineRule="auto"/>
        <w:ind w:left="567" w:hanging="567"/>
        <w:jc w:val="both"/>
      </w:pPr>
      <w:r w:rsidRPr="005346CD">
        <w:t xml:space="preserve">Изпълнителят се задължава да сключи договор/договори за подизпълнение с посочените в офертата му подизпълнители в срок от </w:t>
      </w:r>
      <w:r>
        <w:t xml:space="preserve">7 </w:t>
      </w:r>
      <w:r w:rsidRPr="005346CD">
        <w:t>(</w:t>
      </w:r>
      <w:r>
        <w:rPr>
          <w:i/>
        </w:rPr>
        <w:t>седем</w:t>
      </w:r>
      <w:r w:rsidRPr="005346CD">
        <w:t>) дни</w:t>
      </w:r>
      <w:r>
        <w:t xml:space="preserve"> </w:t>
      </w:r>
      <w:r w:rsidRPr="005346CD">
        <w:t>от сключване на настоящия Договор.</w:t>
      </w:r>
      <w:r>
        <w:t xml:space="preserve"> </w:t>
      </w:r>
      <w:r w:rsidRPr="005346CD">
        <w:t>В срок до 3 дни от сключването на договор за подизпълнение или на допълнително споразумение за замяна на посочен в офертата подизпълнител</w:t>
      </w:r>
      <w:r w:rsidR="00017AC9">
        <w:t>,</w:t>
      </w:r>
      <w:r w:rsidRPr="005346CD">
        <w:t xml:space="preserve"> изпълнителят изпраща копие на договора или на допълнителното споразумение на възложителя</w:t>
      </w:r>
      <w:r w:rsidR="00017AC9">
        <w:t>,</w:t>
      </w:r>
      <w:r w:rsidRPr="005346CD">
        <w:t xml:space="preserve"> заедно с доказателства, че са изпълнени условията по </w:t>
      </w:r>
      <w:hyperlink r:id="rId8" w:anchor="p28982788" w:tgtFrame="_blank" w:history="1">
        <w:r w:rsidRPr="005346CD">
          <w:t>чл. 66, ал. 2</w:t>
        </w:r>
      </w:hyperlink>
      <w:r w:rsidRPr="005346CD">
        <w:t xml:space="preserve"> и </w:t>
      </w:r>
      <w:hyperlink r:id="rId9" w:anchor="p28982788" w:tgtFrame="_blank" w:history="1">
        <w:r w:rsidRPr="005346CD">
          <w:t>11 ЗОП</w:t>
        </w:r>
      </w:hyperlink>
      <w:r w:rsidRPr="005346CD">
        <w:t>.</w:t>
      </w:r>
    </w:p>
    <w:p w14:paraId="3D650F45" w14:textId="77777777" w:rsidR="001B43BA" w:rsidRDefault="001B43BA" w:rsidP="001B43BA">
      <w:pPr>
        <w:pStyle w:val="ae"/>
        <w:ind w:left="540" w:hanging="540"/>
        <w:jc w:val="both"/>
      </w:pPr>
    </w:p>
    <w:p w14:paraId="6907AFBE" w14:textId="77777777" w:rsidR="001B43BA" w:rsidRDefault="00017AC9" w:rsidP="001B43BA">
      <w:pPr>
        <w:pStyle w:val="ae"/>
        <w:ind w:left="540" w:hanging="540"/>
        <w:jc w:val="both"/>
      </w:pPr>
      <w:r>
        <w:t>(</w:t>
      </w:r>
      <w:r w:rsidR="007A29E5">
        <w:t>7</w:t>
      </w:r>
      <w:r w:rsidR="001B43BA" w:rsidRPr="00DA284D">
        <w:t>.</w:t>
      </w:r>
      <w:r>
        <w:t>2</w:t>
      </w:r>
      <w:r w:rsidR="001B43BA" w:rsidRPr="00DA284D">
        <w:t xml:space="preserve">) Изпълнителят </w:t>
      </w:r>
      <w:r w:rsidR="001B43BA">
        <w:t>има право:</w:t>
      </w:r>
    </w:p>
    <w:p w14:paraId="66EDF884" w14:textId="77777777" w:rsidR="001B43BA" w:rsidRPr="001B43BA" w:rsidRDefault="001B43BA" w:rsidP="001B43BA">
      <w:pPr>
        <w:numPr>
          <w:ilvl w:val="0"/>
          <w:numId w:val="9"/>
        </w:numPr>
        <w:suppressAutoHyphens/>
        <w:spacing w:line="276" w:lineRule="auto"/>
        <w:ind w:left="567" w:hanging="567"/>
        <w:jc w:val="both"/>
      </w:pPr>
      <w:r w:rsidRPr="001B43BA">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5263E0C1" w14:textId="77777777" w:rsidR="001B43BA" w:rsidRPr="001B43BA" w:rsidRDefault="001B43BA" w:rsidP="001B43BA">
      <w:pPr>
        <w:numPr>
          <w:ilvl w:val="0"/>
          <w:numId w:val="9"/>
        </w:numPr>
        <w:suppressAutoHyphens/>
        <w:spacing w:line="276" w:lineRule="auto"/>
        <w:ind w:left="567" w:hanging="567"/>
        <w:jc w:val="both"/>
      </w:pPr>
      <w:r w:rsidRPr="001B43BA">
        <w:t>да изисква разяснения и информация от Възложителя във връзка с изпълнението на поетите задължения по настоящия Договор;</w:t>
      </w:r>
    </w:p>
    <w:p w14:paraId="5CB22F2B" w14:textId="77777777" w:rsidR="001B43BA" w:rsidRDefault="001B43BA" w:rsidP="001B43BA">
      <w:pPr>
        <w:numPr>
          <w:ilvl w:val="0"/>
          <w:numId w:val="9"/>
        </w:numPr>
        <w:suppressAutoHyphens/>
        <w:spacing w:line="276" w:lineRule="auto"/>
        <w:ind w:left="567" w:hanging="567"/>
        <w:jc w:val="both"/>
      </w:pPr>
      <w:r w:rsidRPr="001B43BA">
        <w:t>да получава необходимото съдействие от Възложителя при изпълнение на задълженията си по този Договор.</w:t>
      </w:r>
    </w:p>
    <w:p w14:paraId="3AC86368" w14:textId="77777777" w:rsidR="001B43BA" w:rsidRPr="001B43BA" w:rsidRDefault="001B43BA" w:rsidP="001B43BA">
      <w:pPr>
        <w:suppressAutoHyphens/>
        <w:spacing w:line="276" w:lineRule="auto"/>
        <w:ind w:left="567"/>
        <w:jc w:val="both"/>
      </w:pPr>
    </w:p>
    <w:p w14:paraId="349A5E01" w14:textId="77777777" w:rsidR="001B43BA" w:rsidRPr="005346CD" w:rsidRDefault="001B43BA" w:rsidP="001B43BA">
      <w:pPr>
        <w:autoSpaceDE w:val="0"/>
        <w:autoSpaceDN w:val="0"/>
        <w:adjustRightInd w:val="0"/>
        <w:jc w:val="both"/>
        <w:rPr>
          <w:b/>
        </w:rPr>
      </w:pPr>
      <w:r w:rsidRPr="005346CD">
        <w:rPr>
          <w:b/>
        </w:rPr>
        <w:t>Член</w:t>
      </w:r>
      <w:r>
        <w:rPr>
          <w:b/>
        </w:rPr>
        <w:t xml:space="preserve"> </w:t>
      </w:r>
      <w:r w:rsidR="007A29E5">
        <w:rPr>
          <w:b/>
        </w:rPr>
        <w:t>8</w:t>
      </w:r>
      <w:r w:rsidRPr="005346CD">
        <w:rPr>
          <w:b/>
        </w:rPr>
        <w:t>. Права и задължения на Възложителя</w:t>
      </w:r>
    </w:p>
    <w:p w14:paraId="2115224F" w14:textId="77777777" w:rsidR="001B43BA" w:rsidRPr="005346CD" w:rsidRDefault="001B43BA" w:rsidP="001B43BA">
      <w:pPr>
        <w:autoSpaceDE w:val="0"/>
        <w:autoSpaceDN w:val="0"/>
        <w:adjustRightInd w:val="0"/>
        <w:jc w:val="both"/>
        <w:rPr>
          <w:b/>
          <w:bCs/>
        </w:rPr>
      </w:pPr>
    </w:p>
    <w:p w14:paraId="42D1F14A" w14:textId="77777777" w:rsidR="001B43BA" w:rsidRPr="005346CD" w:rsidRDefault="001B43BA" w:rsidP="001B43BA">
      <w:pPr>
        <w:jc w:val="both"/>
      </w:pPr>
      <w:r w:rsidRPr="005346CD">
        <w:t>(</w:t>
      </w:r>
      <w:r w:rsidR="007A29E5">
        <w:t>8</w:t>
      </w:r>
      <w:r w:rsidRPr="005346CD">
        <w:t>.1) Възложителят се задължава:</w:t>
      </w:r>
    </w:p>
    <w:p w14:paraId="0B226D64" w14:textId="77777777" w:rsidR="001B43BA" w:rsidRPr="005346CD" w:rsidRDefault="001B43BA" w:rsidP="001B43BA">
      <w:pPr>
        <w:jc w:val="both"/>
      </w:pPr>
    </w:p>
    <w:p w14:paraId="42CB5012" w14:textId="77777777" w:rsidR="001B43BA" w:rsidRPr="005346CD" w:rsidRDefault="001B43BA" w:rsidP="001B43BA">
      <w:pPr>
        <w:numPr>
          <w:ilvl w:val="0"/>
          <w:numId w:val="10"/>
        </w:numPr>
        <w:suppressAutoHyphens/>
        <w:spacing w:line="276" w:lineRule="auto"/>
        <w:ind w:left="567" w:hanging="567"/>
        <w:jc w:val="both"/>
      </w:pPr>
      <w:r w:rsidRPr="005346CD">
        <w:t xml:space="preserve">да </w:t>
      </w:r>
      <w:r w:rsidR="004144F1">
        <w:t>за</w:t>
      </w:r>
      <w:r w:rsidRPr="005346CD">
        <w:t>плати на Изпълнителя уговорената цена в сроковете и при условията на настоящия Договор;</w:t>
      </w:r>
    </w:p>
    <w:p w14:paraId="0CCBABF7" w14:textId="77777777" w:rsidR="001B43BA" w:rsidRDefault="001B43BA" w:rsidP="001B43BA">
      <w:pPr>
        <w:numPr>
          <w:ilvl w:val="0"/>
          <w:numId w:val="10"/>
        </w:numPr>
        <w:suppressAutoHyphens/>
        <w:spacing w:line="276" w:lineRule="auto"/>
        <w:ind w:left="567" w:hanging="567"/>
        <w:jc w:val="both"/>
      </w:pPr>
      <w:r w:rsidRPr="005346CD">
        <w:t>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w:t>
      </w:r>
      <w:r>
        <w:t>;</w:t>
      </w:r>
    </w:p>
    <w:p w14:paraId="7C90EC02" w14:textId="77777777" w:rsidR="008F3B4B" w:rsidRPr="005346CD" w:rsidRDefault="008F3B4B" w:rsidP="008F3B4B">
      <w:pPr>
        <w:numPr>
          <w:ilvl w:val="0"/>
          <w:numId w:val="10"/>
        </w:numPr>
        <w:suppressAutoHyphens/>
        <w:spacing w:line="276" w:lineRule="auto"/>
        <w:ind w:left="567" w:hanging="567"/>
        <w:jc w:val="both"/>
      </w:pPr>
      <w:r w:rsidRPr="005346CD">
        <w:lastRenderedPageBreak/>
        <w:t xml:space="preserve">да предостави на Изпълнителя всички материални, необходими за изработката </w:t>
      </w:r>
      <w:r>
        <w:t>на облачната среда</w:t>
      </w:r>
      <w:r w:rsidRPr="005346CD">
        <w:t>;</w:t>
      </w:r>
    </w:p>
    <w:p w14:paraId="5EBAFB4A" w14:textId="77777777" w:rsidR="008F3B4B" w:rsidRDefault="008F3B4B" w:rsidP="001B43BA">
      <w:pPr>
        <w:numPr>
          <w:ilvl w:val="0"/>
          <w:numId w:val="10"/>
        </w:numPr>
        <w:suppressAutoHyphens/>
        <w:spacing w:line="276" w:lineRule="auto"/>
        <w:ind w:left="567" w:hanging="567"/>
        <w:jc w:val="both"/>
      </w:pPr>
      <w:r>
        <w:t>д</w:t>
      </w:r>
      <w:r w:rsidRPr="003460F9">
        <w:t xml:space="preserve">а ползва Облачните услуги </w:t>
      </w:r>
      <w:r>
        <w:t xml:space="preserve">(облачната среда) </w:t>
      </w:r>
      <w:r w:rsidRPr="003460F9">
        <w:t>единствено за целите</w:t>
      </w:r>
      <w:r w:rsidR="00017AC9">
        <w:t>,</w:t>
      </w:r>
      <w:r w:rsidRPr="003460F9">
        <w:t xml:space="preserve"> изложени в настоящи</w:t>
      </w:r>
      <w:r>
        <w:t>я</w:t>
      </w:r>
      <w:r w:rsidRPr="003460F9">
        <w:t xml:space="preserve"> договор, без това да нарушава функционалността и информационната сигурност на останалата част от </w:t>
      </w:r>
      <w:proofErr w:type="spellStart"/>
      <w:r w:rsidRPr="003460F9">
        <w:t>клауд</w:t>
      </w:r>
      <w:proofErr w:type="spellEnd"/>
      <w:r w:rsidRPr="003460F9">
        <w:t xml:space="preserve"> инфраструктурата на </w:t>
      </w:r>
      <w:r>
        <w:t>Изпълнителя</w:t>
      </w:r>
      <w:r w:rsidRPr="003460F9">
        <w:t xml:space="preserve"> или на трети лица, ползващи </w:t>
      </w:r>
      <w:proofErr w:type="spellStart"/>
      <w:r w:rsidRPr="003460F9">
        <w:t>клауд</w:t>
      </w:r>
      <w:proofErr w:type="spellEnd"/>
      <w:r w:rsidRPr="003460F9">
        <w:t xml:space="preserve"> инфраструктурата на </w:t>
      </w:r>
      <w:r>
        <w:t>Изпълнителя</w:t>
      </w:r>
      <w:r w:rsidRPr="003460F9">
        <w:t>;</w:t>
      </w:r>
    </w:p>
    <w:p w14:paraId="46473BBF" w14:textId="77777777" w:rsidR="008F3B4B" w:rsidRDefault="008F3B4B" w:rsidP="001B43BA">
      <w:pPr>
        <w:numPr>
          <w:ilvl w:val="0"/>
          <w:numId w:val="10"/>
        </w:numPr>
        <w:suppressAutoHyphens/>
        <w:spacing w:line="276" w:lineRule="auto"/>
        <w:ind w:left="567" w:hanging="567"/>
        <w:jc w:val="both"/>
      </w:pPr>
      <w:r w:rsidRPr="003460F9">
        <w:t xml:space="preserve">да уведоми </w:t>
      </w:r>
      <w:r>
        <w:t>незабавно Изпълнителя</w:t>
      </w:r>
      <w:r w:rsidRPr="003460F9">
        <w:t xml:space="preserve"> за каквито и да е проблеми в правилното функциониране на ползваните отдалечени изчислителни информационни ресурси;</w:t>
      </w:r>
    </w:p>
    <w:p w14:paraId="35CBDD83" w14:textId="77777777" w:rsidR="008F3B4B" w:rsidRDefault="008F3B4B" w:rsidP="001B43BA">
      <w:pPr>
        <w:numPr>
          <w:ilvl w:val="0"/>
          <w:numId w:val="10"/>
        </w:numPr>
        <w:suppressAutoHyphens/>
        <w:spacing w:line="276" w:lineRule="auto"/>
        <w:ind w:left="567" w:hanging="567"/>
        <w:jc w:val="both"/>
      </w:pPr>
      <w:r>
        <w:t>д</w:t>
      </w:r>
      <w:r w:rsidRPr="003460F9">
        <w:t xml:space="preserve">а осигури ползването на Облачните услуги </w:t>
      </w:r>
      <w:r>
        <w:t xml:space="preserve">(облачната среда) и </w:t>
      </w:r>
      <w:r w:rsidRPr="003460F9">
        <w:t>да се осъществява съгласно всички действащи нормативни правила, без да представлява или води до нарушение на приложимото законодателство;</w:t>
      </w:r>
    </w:p>
    <w:p w14:paraId="68FDBD3C" w14:textId="77777777" w:rsidR="008F3B4B" w:rsidRDefault="008F3B4B" w:rsidP="001B43BA">
      <w:pPr>
        <w:numPr>
          <w:ilvl w:val="0"/>
          <w:numId w:val="10"/>
        </w:numPr>
        <w:suppressAutoHyphens/>
        <w:spacing w:line="276" w:lineRule="auto"/>
        <w:ind w:left="567" w:hanging="567"/>
        <w:jc w:val="both"/>
      </w:pPr>
      <w:r>
        <w:t>д</w:t>
      </w:r>
      <w:r w:rsidRPr="003460F9">
        <w:t xml:space="preserve">а инсталира върху ползваните операционни системи софтуерен инструментариум, съвместим с </w:t>
      </w:r>
      <w:proofErr w:type="spellStart"/>
      <w:r w:rsidRPr="003460F9">
        <w:t>виртуализиращият</w:t>
      </w:r>
      <w:proofErr w:type="spellEnd"/>
      <w:r w:rsidRPr="003460F9">
        <w:t xml:space="preserve"> софтуер, с цел подобряване на производителността и осигуряване на възможност за управление на процеса по архивиране на информацията;</w:t>
      </w:r>
    </w:p>
    <w:p w14:paraId="69518E0C" w14:textId="77777777" w:rsidR="008F3B4B" w:rsidRDefault="008F3B4B" w:rsidP="001B43BA">
      <w:pPr>
        <w:numPr>
          <w:ilvl w:val="0"/>
          <w:numId w:val="10"/>
        </w:numPr>
        <w:suppressAutoHyphens/>
        <w:spacing w:line="276" w:lineRule="auto"/>
        <w:ind w:left="567" w:hanging="567"/>
        <w:jc w:val="both"/>
      </w:pPr>
      <w:r>
        <w:t>д</w:t>
      </w:r>
      <w:r w:rsidRPr="003460F9">
        <w:t xml:space="preserve">а подпише приемо-предавателен протокол за приемане на Облачните услуги </w:t>
      </w:r>
      <w:r>
        <w:t xml:space="preserve">(облачната среда) </w:t>
      </w:r>
      <w:r w:rsidRPr="003460F9">
        <w:t>или, когато същите се предават на части – да подпише приемо-предавателен протокол за приемане на всяка част;</w:t>
      </w:r>
    </w:p>
    <w:p w14:paraId="78C347BC" w14:textId="77777777" w:rsidR="008F3B4B" w:rsidRDefault="008F3B4B" w:rsidP="001B43BA">
      <w:pPr>
        <w:numPr>
          <w:ilvl w:val="0"/>
          <w:numId w:val="10"/>
        </w:numPr>
        <w:suppressAutoHyphens/>
        <w:spacing w:line="276" w:lineRule="auto"/>
        <w:ind w:left="567" w:hanging="567"/>
        <w:jc w:val="both"/>
      </w:pPr>
      <w:r>
        <w:t>д</w:t>
      </w:r>
      <w:r w:rsidRPr="003460F9">
        <w:t>а изпълнява всички изисквания за сигурност, които са предварително заложени в дизайна и жизнения цикъл на предоставяните услуги;</w:t>
      </w:r>
    </w:p>
    <w:p w14:paraId="76A3EE48" w14:textId="77777777" w:rsidR="008F3B4B" w:rsidRPr="003460F9" w:rsidRDefault="008F3B4B" w:rsidP="008F3B4B">
      <w:pPr>
        <w:pStyle w:val="ae"/>
        <w:numPr>
          <w:ilvl w:val="0"/>
          <w:numId w:val="10"/>
        </w:numPr>
        <w:ind w:left="567" w:hanging="567"/>
        <w:jc w:val="both"/>
      </w:pPr>
      <w:r>
        <w:t>д</w:t>
      </w:r>
      <w:r w:rsidRPr="003460F9">
        <w:t>а се съобрази със спецификата на предлаганите услуги и предварително направените конфигурационни настройки, избрани алгоритми, технологии и архитектури за надежден и защитен обмен на обработваната информация, както и с всички останали интегрирани механизми за физически, логически и административен контрол.</w:t>
      </w:r>
    </w:p>
    <w:p w14:paraId="09F92B15" w14:textId="77777777" w:rsidR="008F3B4B" w:rsidRDefault="008F3B4B" w:rsidP="008F3B4B">
      <w:pPr>
        <w:suppressAutoHyphens/>
        <w:jc w:val="both"/>
      </w:pPr>
    </w:p>
    <w:p w14:paraId="36F67FE6" w14:textId="77777777" w:rsidR="008F3B4B" w:rsidRPr="005346CD" w:rsidRDefault="008F3B4B" w:rsidP="008F3B4B">
      <w:pPr>
        <w:suppressAutoHyphens/>
        <w:jc w:val="both"/>
      </w:pPr>
      <w:r w:rsidRPr="005346CD">
        <w:t>(</w:t>
      </w:r>
      <w:r w:rsidR="007A29E5">
        <w:t>8</w:t>
      </w:r>
      <w:r w:rsidRPr="005346CD">
        <w:t>.2) Възложителят има право:</w:t>
      </w:r>
    </w:p>
    <w:p w14:paraId="29956808" w14:textId="77777777" w:rsidR="008F3B4B" w:rsidRPr="005346CD" w:rsidRDefault="008F3B4B" w:rsidP="008F3B4B">
      <w:pPr>
        <w:suppressAutoHyphens/>
        <w:jc w:val="both"/>
      </w:pPr>
    </w:p>
    <w:p w14:paraId="63C4CDB3" w14:textId="77777777" w:rsidR="00367E7E" w:rsidRDefault="008F3B4B" w:rsidP="008F3B4B">
      <w:pPr>
        <w:numPr>
          <w:ilvl w:val="0"/>
          <w:numId w:val="11"/>
        </w:numPr>
        <w:suppressAutoHyphens/>
        <w:spacing w:line="276" w:lineRule="auto"/>
        <w:ind w:left="567" w:hanging="567"/>
        <w:jc w:val="both"/>
      </w:pPr>
      <w:r w:rsidRPr="005346CD">
        <w:t xml:space="preserve">във всеки момент от изпълнението на този Договор, да извършва проверка относно качеството, стадия на изпълнение, техническите спецификации и др. на </w:t>
      </w:r>
      <w:r w:rsidR="00367E7E">
        <w:t>облачните услуги (облачната среда);</w:t>
      </w:r>
    </w:p>
    <w:p w14:paraId="10144138" w14:textId="77777777" w:rsidR="008F3B4B" w:rsidRPr="005346CD" w:rsidRDefault="008F3B4B" w:rsidP="008F3B4B">
      <w:pPr>
        <w:numPr>
          <w:ilvl w:val="0"/>
          <w:numId w:val="11"/>
        </w:numPr>
        <w:suppressAutoHyphens/>
        <w:spacing w:line="276" w:lineRule="auto"/>
        <w:ind w:left="567" w:hanging="567"/>
        <w:jc w:val="both"/>
      </w:pPr>
      <w:r w:rsidRPr="005346CD">
        <w:t xml:space="preserve">във всеки момент от изпълнението на този Договор да дава предложения за допълнения и изменения с цел оптимизация на </w:t>
      </w:r>
      <w:r w:rsidR="00367E7E">
        <w:t>Облачните услуги (облачната среда)</w:t>
      </w:r>
      <w:r w:rsidRPr="005346CD">
        <w:t>, без да изменя предмета на Договора;</w:t>
      </w:r>
    </w:p>
    <w:p w14:paraId="7416B81D" w14:textId="77777777" w:rsidR="008F3B4B" w:rsidRPr="005346CD" w:rsidRDefault="008F3B4B" w:rsidP="008F3B4B">
      <w:pPr>
        <w:numPr>
          <w:ilvl w:val="0"/>
          <w:numId w:val="11"/>
        </w:numPr>
        <w:suppressAutoHyphens/>
        <w:spacing w:line="276" w:lineRule="auto"/>
        <w:ind w:left="567" w:hanging="567"/>
        <w:jc w:val="both"/>
      </w:pPr>
      <w:r w:rsidRPr="005346CD">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14:paraId="26A22846" w14:textId="77777777" w:rsidR="00367E7E" w:rsidRPr="00367E7E" w:rsidRDefault="00367E7E" w:rsidP="00017AC9">
      <w:pPr>
        <w:pStyle w:val="ae"/>
        <w:spacing w:line="276" w:lineRule="auto"/>
        <w:ind w:left="3048"/>
        <w:rPr>
          <w:b/>
        </w:rPr>
      </w:pPr>
      <w:r>
        <w:rPr>
          <w:b/>
          <w:lang w:val="en-US"/>
        </w:rPr>
        <w:t>V</w:t>
      </w:r>
      <w:r>
        <w:rPr>
          <w:b/>
        </w:rPr>
        <w:t xml:space="preserve">. </w:t>
      </w:r>
      <w:r w:rsidRPr="00367E7E">
        <w:rPr>
          <w:b/>
        </w:rPr>
        <w:t xml:space="preserve">ГАРАНЦИОННА ПОДДРЪЖКА </w:t>
      </w:r>
    </w:p>
    <w:p w14:paraId="35EFC319" w14:textId="77777777" w:rsidR="00367E7E" w:rsidRPr="00367E7E" w:rsidRDefault="00367E7E" w:rsidP="00367E7E">
      <w:pPr>
        <w:autoSpaceDE w:val="0"/>
        <w:autoSpaceDN w:val="0"/>
        <w:adjustRightInd w:val="0"/>
        <w:jc w:val="both"/>
        <w:rPr>
          <w:b/>
        </w:rPr>
      </w:pPr>
      <w:r w:rsidRPr="00367E7E">
        <w:rPr>
          <w:b/>
        </w:rPr>
        <w:t xml:space="preserve">Член </w:t>
      </w:r>
      <w:r w:rsidR="007A29E5">
        <w:rPr>
          <w:b/>
        </w:rPr>
        <w:t>9</w:t>
      </w:r>
      <w:r w:rsidRPr="00367E7E">
        <w:rPr>
          <w:b/>
        </w:rPr>
        <w:t>.</w:t>
      </w:r>
    </w:p>
    <w:p w14:paraId="4A1C5C5D" w14:textId="77777777" w:rsidR="00367E7E" w:rsidRPr="00367E7E" w:rsidRDefault="00367E7E" w:rsidP="00367E7E">
      <w:pPr>
        <w:suppressAutoHyphens/>
        <w:jc w:val="both"/>
      </w:pPr>
    </w:p>
    <w:p w14:paraId="3D104429" w14:textId="77777777" w:rsidR="00367E7E" w:rsidRPr="00367E7E" w:rsidRDefault="00367E7E" w:rsidP="00367E7E">
      <w:pPr>
        <w:suppressAutoHyphens/>
        <w:jc w:val="both"/>
      </w:pPr>
      <w:r w:rsidRPr="00367E7E">
        <w:t>(</w:t>
      </w:r>
      <w:r w:rsidR="007A29E5">
        <w:t>9</w:t>
      </w:r>
      <w:r w:rsidRPr="00367E7E">
        <w:t xml:space="preserve">.1) Срокът за гаранционна поддръжка на </w:t>
      </w:r>
      <w:r>
        <w:t>Облачните услуги (облачна среда)</w:t>
      </w:r>
      <w:r w:rsidRPr="00367E7E">
        <w:t xml:space="preserve"> е </w:t>
      </w:r>
      <w:r w:rsidR="00017AC9" w:rsidRPr="00C6381D">
        <w:rPr>
          <w:rFonts w:eastAsia="Batang"/>
        </w:rPr>
        <w:t>от минимум 48 (четиридесет и осем) месеца</w:t>
      </w:r>
      <w:r w:rsidR="00017AC9" w:rsidRPr="006300EC">
        <w:rPr>
          <w:rFonts w:eastAsia="Batang"/>
        </w:rPr>
        <w:t xml:space="preserve"> </w:t>
      </w:r>
      <w:r w:rsidR="00017AC9">
        <w:rPr>
          <w:rFonts w:eastAsia="Batang"/>
        </w:rPr>
        <w:t>или до изтичане срока на проекта, който е</w:t>
      </w:r>
      <w:r w:rsidR="00017AC9" w:rsidRPr="006300EC">
        <w:rPr>
          <w:rFonts w:eastAsia="Batang"/>
        </w:rPr>
        <w:t xml:space="preserve"> 30.11.2023 г. </w:t>
      </w:r>
      <w:r w:rsidRPr="00367E7E">
        <w:rPr>
          <w:bCs/>
        </w:rPr>
        <w:t>и започва да тече от датата</w:t>
      </w:r>
      <w:r w:rsidRPr="00367E7E">
        <w:t xml:space="preserve"> на приемане на работата с Приемо-предавателния протокол по алинея </w:t>
      </w:r>
      <w:bookmarkStart w:id="9" w:name="_Hlk9243015"/>
      <w:r w:rsidRPr="00367E7E">
        <w:t>(5.1.4).</w:t>
      </w:r>
      <w:bookmarkEnd w:id="9"/>
    </w:p>
    <w:p w14:paraId="3413B3B5" w14:textId="77777777" w:rsidR="00367E7E" w:rsidRPr="00367E7E" w:rsidRDefault="00367E7E" w:rsidP="00367E7E">
      <w:pPr>
        <w:suppressAutoHyphens/>
        <w:jc w:val="both"/>
      </w:pPr>
    </w:p>
    <w:p w14:paraId="72E20649" w14:textId="77777777" w:rsidR="00367E7E" w:rsidRPr="00367E7E" w:rsidRDefault="00367E7E" w:rsidP="00367E7E">
      <w:pPr>
        <w:suppressAutoHyphens/>
        <w:jc w:val="both"/>
      </w:pPr>
      <w:r w:rsidRPr="00367E7E">
        <w:t>(</w:t>
      </w:r>
      <w:r w:rsidR="007A29E5">
        <w:t>9</w:t>
      </w:r>
      <w:r w:rsidRPr="00367E7E">
        <w:t>.2) В случай че се установят скрити Недостатъци, за които Изпълнителят е бил уведомен в срока по предходната алинея (</w:t>
      </w:r>
      <w:r w:rsidR="007A29E5">
        <w:t>9</w:t>
      </w:r>
      <w:r w:rsidRPr="00367E7E">
        <w:t>.1), той е длъжен да ги отстрани за своя сметка в най-кратък срок, съгласуван между Страните. Гаранционният срок не тече от момента на предявяване на рекламацията до нейното отстраняване.</w:t>
      </w:r>
    </w:p>
    <w:p w14:paraId="64180F0F" w14:textId="77777777" w:rsidR="00367E7E" w:rsidRPr="00367E7E" w:rsidRDefault="00367E7E" w:rsidP="00367E7E">
      <w:pPr>
        <w:suppressAutoHyphens/>
        <w:jc w:val="both"/>
      </w:pPr>
    </w:p>
    <w:p w14:paraId="0A06AC10" w14:textId="77777777" w:rsidR="00367E7E" w:rsidRPr="00367E7E" w:rsidRDefault="00367E7E" w:rsidP="00367E7E">
      <w:pPr>
        <w:suppressAutoHyphens/>
        <w:jc w:val="both"/>
        <w:rPr>
          <w:b/>
        </w:rPr>
      </w:pPr>
      <w:r w:rsidRPr="00367E7E">
        <w:t>(</w:t>
      </w:r>
      <w:r w:rsidR="007A29E5">
        <w:t>9</w:t>
      </w:r>
      <w:r w:rsidRPr="00367E7E">
        <w:t xml:space="preserve">.3) За възникналите в гаранционния срок Недостатъци по </w:t>
      </w:r>
      <w:r>
        <w:t>Облачните услуги (облачната среда)</w:t>
      </w:r>
      <w:r w:rsidRPr="00367E7E">
        <w:t>, Възложителят уведомява писмено и/или по електронна поща и/или по факс Изпълнителя, като в срок от 4 (четири) часа от възникването, Изпълнителят, съгласувано с Възложителя</w:t>
      </w:r>
      <w:r w:rsidR="00017AC9">
        <w:t>,</w:t>
      </w:r>
      <w:r w:rsidRPr="00367E7E">
        <w:t xml:space="preserve"> е длъжен да започне работа по отстраняването на Недостатъците, в сроковете посочени в Техническото предложение. Времето за отстраняване на Недостатъците е не повече от </w:t>
      </w:r>
      <w:r w:rsidRPr="00367E7E">
        <w:rPr>
          <w:bCs/>
        </w:rPr>
        <w:t>24 часа след приемане на сигнализирането на проблема</w:t>
      </w:r>
      <w:r w:rsidRPr="00367E7E">
        <w:t xml:space="preserve">. Срокът за гаранционна поддръжка на </w:t>
      </w:r>
      <w:r>
        <w:t>Облачните услуги (облачната среда)</w:t>
      </w:r>
      <w:r w:rsidRPr="00367E7E">
        <w:t>, се удължава със срока</w:t>
      </w:r>
      <w:r w:rsidR="00017AC9">
        <w:t>,</w:t>
      </w:r>
      <w:r w:rsidRPr="00367E7E">
        <w:t xml:space="preserve"> през който е траело отстраняването на Недостатъците.</w:t>
      </w:r>
    </w:p>
    <w:p w14:paraId="3D038DB9" w14:textId="77777777" w:rsidR="00367E7E" w:rsidRPr="00367E7E" w:rsidRDefault="00367E7E" w:rsidP="00367E7E">
      <w:pPr>
        <w:suppressAutoHyphens/>
        <w:jc w:val="both"/>
        <w:rPr>
          <w:b/>
        </w:rPr>
      </w:pPr>
    </w:p>
    <w:p w14:paraId="0AC35192" w14:textId="06761E02" w:rsidR="00367E7E" w:rsidRPr="00367E7E" w:rsidRDefault="0034251A" w:rsidP="00367E7E">
      <w:pPr>
        <w:suppressAutoHyphens/>
        <w:jc w:val="both"/>
      </w:pPr>
      <w:r w:rsidRPr="00367E7E">
        <w:t xml:space="preserve"> </w:t>
      </w:r>
      <w:r w:rsidR="00367E7E" w:rsidRPr="00367E7E">
        <w:t>(</w:t>
      </w:r>
      <w:r w:rsidR="007A29E5">
        <w:t>9</w:t>
      </w:r>
      <w:r w:rsidR="00367E7E" w:rsidRPr="00367E7E">
        <w:t>.</w:t>
      </w:r>
      <w:r>
        <w:t>4</w:t>
      </w:r>
      <w:r w:rsidR="00367E7E" w:rsidRPr="00367E7E">
        <w:t xml:space="preserve">) Без оглед на предоставената гаранция, Изпълнителят гарантира, че </w:t>
      </w:r>
      <w:r w:rsidR="00367E7E">
        <w:t>Облачните услуги (облачната среда)</w:t>
      </w:r>
      <w:r w:rsidR="00367E7E" w:rsidRPr="00367E7E">
        <w:t>, ще представляват завършено, интегрирано решение на изискванията на Възложителя и ще осигуряват функционалността и добрата работа на системата, в която са интегрирани, съгласно Техническата спецификация. Изпълнителят поема отговорност за успешното взаимодействие и интегриране на всички продукти в изпълнение на Договора.</w:t>
      </w:r>
    </w:p>
    <w:p w14:paraId="021CFDD9" w14:textId="77777777" w:rsidR="00367E7E" w:rsidRDefault="00367E7E" w:rsidP="008F3B4B">
      <w:pPr>
        <w:suppressAutoHyphens/>
        <w:spacing w:line="276" w:lineRule="auto"/>
        <w:ind w:left="567"/>
        <w:jc w:val="both"/>
      </w:pPr>
    </w:p>
    <w:p w14:paraId="2D431CF7" w14:textId="77777777" w:rsidR="00367E7E" w:rsidRPr="00367E7E" w:rsidRDefault="00367E7E" w:rsidP="00017AC9">
      <w:pPr>
        <w:spacing w:line="276" w:lineRule="auto"/>
        <w:ind w:left="3260" w:firstLine="280"/>
        <w:contextualSpacing/>
        <w:rPr>
          <w:b/>
        </w:rPr>
      </w:pPr>
      <w:r>
        <w:rPr>
          <w:b/>
          <w:lang w:val="en-US"/>
        </w:rPr>
        <w:t>VI</w:t>
      </w:r>
      <w:r>
        <w:rPr>
          <w:b/>
        </w:rPr>
        <w:t xml:space="preserve">. </w:t>
      </w:r>
      <w:r w:rsidR="00017AC9">
        <w:rPr>
          <w:b/>
        </w:rPr>
        <w:t>ГАРАНЦИЯ ЗА ИЗПЪЛНЕНИЕ</w:t>
      </w:r>
    </w:p>
    <w:p w14:paraId="02BAECE1" w14:textId="77777777" w:rsidR="00367E7E" w:rsidRPr="00367E7E" w:rsidRDefault="00367E7E" w:rsidP="00367E7E">
      <w:pPr>
        <w:autoSpaceDE w:val="0"/>
        <w:autoSpaceDN w:val="0"/>
        <w:adjustRightInd w:val="0"/>
        <w:jc w:val="both"/>
      </w:pPr>
    </w:p>
    <w:p w14:paraId="581E203F" w14:textId="77777777" w:rsidR="00367E7E" w:rsidRPr="00367E7E" w:rsidRDefault="00367E7E" w:rsidP="00367E7E">
      <w:pPr>
        <w:autoSpaceDE w:val="0"/>
        <w:autoSpaceDN w:val="0"/>
        <w:adjustRightInd w:val="0"/>
        <w:jc w:val="both"/>
        <w:rPr>
          <w:b/>
        </w:rPr>
      </w:pPr>
      <w:r w:rsidRPr="00367E7E">
        <w:rPr>
          <w:b/>
        </w:rPr>
        <w:t>Член 1</w:t>
      </w:r>
      <w:r w:rsidR="007A29E5">
        <w:rPr>
          <w:b/>
        </w:rPr>
        <w:t>0</w:t>
      </w:r>
      <w:r w:rsidRPr="00367E7E">
        <w:rPr>
          <w:b/>
        </w:rPr>
        <w:t xml:space="preserve">. Вид и форма на гаранцията </w:t>
      </w:r>
    </w:p>
    <w:p w14:paraId="16C7E6AF" w14:textId="77777777" w:rsidR="00367E7E" w:rsidRPr="0053137D" w:rsidRDefault="00367E7E" w:rsidP="00367E7E">
      <w:pPr>
        <w:autoSpaceDE w:val="0"/>
        <w:autoSpaceDN w:val="0"/>
        <w:adjustRightInd w:val="0"/>
        <w:jc w:val="both"/>
      </w:pPr>
      <w:r w:rsidRPr="0053137D">
        <w:t>(1</w:t>
      </w:r>
      <w:r w:rsidR="007A29E5" w:rsidRPr="0053137D">
        <w:t>0</w:t>
      </w:r>
      <w:r w:rsidRPr="0053137D">
        <w:t>.1) Вид и размер на гаранцията</w:t>
      </w:r>
    </w:p>
    <w:p w14:paraId="0DE9913B" w14:textId="77777777" w:rsidR="00367E7E" w:rsidRPr="00367E7E" w:rsidRDefault="00367E7E" w:rsidP="00367E7E">
      <w:pPr>
        <w:autoSpaceDE w:val="0"/>
        <w:autoSpaceDN w:val="0"/>
        <w:adjustRightInd w:val="0"/>
        <w:jc w:val="both"/>
        <w:rPr>
          <w:b/>
        </w:rPr>
      </w:pPr>
    </w:p>
    <w:p w14:paraId="54754D1D" w14:textId="313CCCFF" w:rsidR="00367E7E" w:rsidRPr="00367E7E" w:rsidRDefault="00367E7E" w:rsidP="00367E7E">
      <w:pPr>
        <w:autoSpaceDE w:val="0"/>
        <w:autoSpaceDN w:val="0"/>
        <w:adjustRightInd w:val="0"/>
        <w:jc w:val="both"/>
      </w:pPr>
      <w:r w:rsidRPr="0034251A">
        <w:t>(1</w:t>
      </w:r>
      <w:r w:rsidR="007A29E5" w:rsidRPr="0034251A">
        <w:t>0</w:t>
      </w:r>
      <w:r w:rsidRPr="0034251A">
        <w:t xml:space="preserve">.1.1) Изпълнителят гарантира изпълнението на произтичащите от настоящия Договор свои задължения с гаранция за изпълнение в размер на 3 % (три </w:t>
      </w:r>
      <w:r w:rsidR="007F6346">
        <w:t>на сто</w:t>
      </w:r>
      <w:r w:rsidRPr="0034251A">
        <w:t>) от максималната обща стойност на Договора по алинея (2.1) или сумата от ……………… (…………….) лева;</w:t>
      </w:r>
    </w:p>
    <w:p w14:paraId="331C32B8" w14:textId="77777777" w:rsidR="00367E7E" w:rsidRPr="00367E7E" w:rsidRDefault="00367E7E" w:rsidP="00367E7E">
      <w:pPr>
        <w:autoSpaceDE w:val="0"/>
        <w:autoSpaceDN w:val="0"/>
        <w:adjustRightInd w:val="0"/>
        <w:jc w:val="both"/>
      </w:pPr>
    </w:p>
    <w:p w14:paraId="5BD286DF" w14:textId="77777777" w:rsidR="00367E7E" w:rsidRPr="00367E7E" w:rsidRDefault="00367E7E" w:rsidP="00367E7E">
      <w:pPr>
        <w:autoSpaceDE w:val="0"/>
        <w:autoSpaceDN w:val="0"/>
        <w:adjustRightInd w:val="0"/>
        <w:jc w:val="both"/>
      </w:pPr>
      <w:r w:rsidRPr="00367E7E">
        <w:t>(1</w:t>
      </w:r>
      <w:r w:rsidR="007A29E5">
        <w:t>0</w:t>
      </w:r>
      <w:r w:rsidRPr="00367E7E">
        <w:t xml:space="preserve">.1.2) Изпълнителят представя документи за внесена гаранция за изпълнение на Договора </w:t>
      </w:r>
      <w:r w:rsidR="00017AC9">
        <w:t xml:space="preserve">от </w:t>
      </w:r>
      <w:r w:rsidRPr="00367E7E">
        <w:t xml:space="preserve">датата на сключването му. </w:t>
      </w:r>
    </w:p>
    <w:p w14:paraId="368D0489" w14:textId="77777777" w:rsidR="00367E7E" w:rsidRPr="00367E7E" w:rsidRDefault="00367E7E" w:rsidP="00367E7E">
      <w:pPr>
        <w:autoSpaceDE w:val="0"/>
        <w:autoSpaceDN w:val="0"/>
        <w:adjustRightInd w:val="0"/>
        <w:jc w:val="both"/>
        <w:rPr>
          <w:b/>
        </w:rPr>
      </w:pPr>
    </w:p>
    <w:p w14:paraId="5AF3C858" w14:textId="77777777" w:rsidR="00367E7E" w:rsidRPr="0053137D" w:rsidRDefault="00367E7E" w:rsidP="00367E7E">
      <w:pPr>
        <w:autoSpaceDE w:val="0"/>
        <w:autoSpaceDN w:val="0"/>
        <w:adjustRightInd w:val="0"/>
        <w:jc w:val="both"/>
      </w:pPr>
      <w:r w:rsidRPr="0053137D">
        <w:t>(1</w:t>
      </w:r>
      <w:r w:rsidR="007A29E5" w:rsidRPr="0053137D">
        <w:t>0</w:t>
      </w:r>
      <w:r w:rsidRPr="0053137D">
        <w:t>.2) Форма на гаранцията</w:t>
      </w:r>
    </w:p>
    <w:p w14:paraId="5559CA3C" w14:textId="77777777" w:rsidR="00367E7E" w:rsidRPr="00367E7E" w:rsidRDefault="00367E7E" w:rsidP="00367E7E">
      <w:pPr>
        <w:autoSpaceDE w:val="0"/>
        <w:autoSpaceDN w:val="0"/>
        <w:adjustRightInd w:val="0"/>
        <w:jc w:val="both"/>
      </w:pPr>
    </w:p>
    <w:p w14:paraId="70B039B5" w14:textId="77777777" w:rsidR="00367E7E" w:rsidRPr="00367E7E" w:rsidRDefault="00367E7E" w:rsidP="00367E7E">
      <w:pPr>
        <w:autoSpaceDE w:val="0"/>
        <w:autoSpaceDN w:val="0"/>
        <w:adjustRightInd w:val="0"/>
        <w:jc w:val="both"/>
      </w:pPr>
      <w:r w:rsidRPr="00367E7E">
        <w:t>Изпълнителят избира формата на гаранцията измежду една от следните: (</w:t>
      </w:r>
      <w:proofErr w:type="spellStart"/>
      <w:r w:rsidRPr="00367E7E">
        <w:rPr>
          <w:lang w:val="en-US"/>
        </w:rPr>
        <w:t>i</w:t>
      </w:r>
      <w:proofErr w:type="spellEnd"/>
      <w:r w:rsidRPr="00367E7E">
        <w:t>) парична сума</w:t>
      </w:r>
      <w:r w:rsidR="00017AC9">
        <w:t>,</w:t>
      </w:r>
      <w:r w:rsidRPr="00367E7E">
        <w:t xml:space="preserve"> внесена по банковата сметка на Възложителя; (</w:t>
      </w:r>
      <w:r w:rsidRPr="00367E7E">
        <w:rPr>
          <w:lang w:val="en-US"/>
        </w:rPr>
        <w:t>ii</w:t>
      </w:r>
      <w:r w:rsidRPr="00367E7E">
        <w:t>) банкова гаранция; или (</w:t>
      </w:r>
      <w:r w:rsidRPr="00367E7E">
        <w:rPr>
          <w:lang w:val="en-US"/>
        </w:rPr>
        <w:t>iii</w:t>
      </w:r>
      <w:r w:rsidRPr="00367E7E">
        <w:t xml:space="preserve">) застраховка, която обезпечава изпълнението чрез покритие на отговорността на Изпълнителя. </w:t>
      </w:r>
    </w:p>
    <w:p w14:paraId="33A2D3C2" w14:textId="77777777" w:rsidR="00367E7E" w:rsidRPr="00367E7E" w:rsidRDefault="00367E7E" w:rsidP="00367E7E">
      <w:pPr>
        <w:autoSpaceDE w:val="0"/>
        <w:autoSpaceDN w:val="0"/>
        <w:adjustRightInd w:val="0"/>
        <w:jc w:val="both"/>
      </w:pPr>
    </w:p>
    <w:p w14:paraId="08A28ED3" w14:textId="77777777" w:rsidR="00367E7E" w:rsidRPr="00367E7E" w:rsidRDefault="00367E7E" w:rsidP="00367E7E">
      <w:pPr>
        <w:autoSpaceDE w:val="0"/>
        <w:autoSpaceDN w:val="0"/>
        <w:adjustRightInd w:val="0"/>
        <w:jc w:val="both"/>
        <w:rPr>
          <w:b/>
        </w:rPr>
      </w:pPr>
      <w:r w:rsidRPr="00367E7E">
        <w:rPr>
          <w:b/>
        </w:rPr>
        <w:t>Член 1</w:t>
      </w:r>
      <w:r w:rsidR="007A29E5">
        <w:rPr>
          <w:b/>
        </w:rPr>
        <w:t>1</w:t>
      </w:r>
      <w:r w:rsidRPr="00367E7E">
        <w:rPr>
          <w:b/>
        </w:rPr>
        <w:t>. Изисквания по отношение на гаранциите</w:t>
      </w:r>
    </w:p>
    <w:p w14:paraId="5F4DE3DB" w14:textId="77777777" w:rsidR="00367E7E" w:rsidRPr="00367E7E" w:rsidRDefault="00367E7E" w:rsidP="00367E7E">
      <w:pPr>
        <w:autoSpaceDE w:val="0"/>
        <w:autoSpaceDN w:val="0"/>
        <w:adjustRightInd w:val="0"/>
        <w:jc w:val="both"/>
      </w:pPr>
      <w:r w:rsidRPr="00367E7E">
        <w:rPr>
          <w:lang w:val="en-GB"/>
        </w:rPr>
        <w:t xml:space="preserve">  </w:t>
      </w:r>
      <w:r w:rsidRPr="00367E7E">
        <w:t>(1</w:t>
      </w:r>
      <w:r w:rsidR="007A29E5">
        <w:t>1</w:t>
      </w:r>
      <w:r w:rsidRPr="00367E7E">
        <w:t xml:space="preserve">.1) Когато гаранцията се представя във вид на </w:t>
      </w:r>
      <w:r w:rsidRPr="00367E7E">
        <w:rPr>
          <w:b/>
        </w:rPr>
        <w:t>парична сума</w:t>
      </w:r>
      <w:r w:rsidRPr="00367E7E">
        <w:t xml:space="preserve">, тя се внася по следната банкова сметка на Възложителя: </w:t>
      </w:r>
    </w:p>
    <w:p w14:paraId="4A2B3308" w14:textId="77777777" w:rsidR="00367E7E" w:rsidRPr="00367E7E" w:rsidRDefault="00367E7E" w:rsidP="00367E7E">
      <w:pPr>
        <w:autoSpaceDE w:val="0"/>
        <w:autoSpaceDN w:val="0"/>
        <w:adjustRightInd w:val="0"/>
        <w:jc w:val="both"/>
      </w:pPr>
      <w:r w:rsidRPr="00367E7E">
        <w:rPr>
          <w:b/>
          <w:bCs/>
        </w:rPr>
        <w:t>IBAN BG43 BNBG 9661 3300 1743 01– в лева; BIC BNBGBGSD, Банка – БНБ – ЦУ пл. „Александър І“ № 1.</w:t>
      </w:r>
    </w:p>
    <w:p w14:paraId="76519803" w14:textId="77777777" w:rsidR="00367E7E" w:rsidRPr="00367E7E" w:rsidRDefault="00367E7E" w:rsidP="00367E7E">
      <w:pPr>
        <w:autoSpaceDE w:val="0"/>
        <w:autoSpaceDN w:val="0"/>
        <w:adjustRightInd w:val="0"/>
        <w:jc w:val="both"/>
      </w:pPr>
      <w:r w:rsidRPr="00367E7E">
        <w:t xml:space="preserve"> Всички банкови разходи, свързани с преводите на сумата</w:t>
      </w:r>
      <w:r w:rsidR="0053137D">
        <w:t>,</w:t>
      </w:r>
      <w:r w:rsidRPr="00367E7E">
        <w:t xml:space="preserve"> са за сметка на Изпълнителя;</w:t>
      </w:r>
    </w:p>
    <w:p w14:paraId="3341B0B0" w14:textId="77777777" w:rsidR="00367E7E" w:rsidRPr="00367E7E" w:rsidRDefault="00367E7E" w:rsidP="00367E7E">
      <w:pPr>
        <w:autoSpaceDE w:val="0"/>
        <w:autoSpaceDN w:val="0"/>
        <w:adjustRightInd w:val="0"/>
        <w:jc w:val="both"/>
      </w:pPr>
    </w:p>
    <w:p w14:paraId="7A2424AE" w14:textId="77777777" w:rsidR="00367E7E" w:rsidRPr="00367E7E" w:rsidRDefault="00367E7E" w:rsidP="00367E7E">
      <w:pPr>
        <w:autoSpaceDE w:val="0"/>
        <w:autoSpaceDN w:val="0"/>
        <w:adjustRightInd w:val="0"/>
        <w:jc w:val="both"/>
        <w:rPr>
          <w:lang w:val="en-US"/>
        </w:rPr>
      </w:pPr>
      <w:r w:rsidRPr="00367E7E">
        <w:lastRenderedPageBreak/>
        <w:t>(1</w:t>
      </w:r>
      <w:r w:rsidR="007A29E5">
        <w:t>1</w:t>
      </w:r>
      <w:r w:rsidRPr="00367E7E">
        <w:t xml:space="preserve">.2) Когато Изпълнителят представя </w:t>
      </w:r>
      <w:r w:rsidRPr="00367E7E">
        <w:rPr>
          <w:b/>
        </w:rPr>
        <w:t>банкова гаранция,</w:t>
      </w:r>
      <w:r w:rsidRPr="00367E7E">
        <w:t xml:space="preserve"> се представя оригиналът й, като тя е безусловна, неотменяема и непрехвърляема</w:t>
      </w:r>
      <w:r w:rsidR="0053137D">
        <w:t>,</w:t>
      </w:r>
      <w:r w:rsidRPr="00367E7E">
        <w:t xml:space="preserve"> като покрива 100 % (сто процента) от стойността на гаранцията за изпълнението му със срок на валидност, срокът на действие на договора, плюс 30 (тридесет) дни за гаранцията за изпълнение</w:t>
      </w:r>
      <w:r w:rsidRPr="00367E7E">
        <w:rPr>
          <w:lang w:val="en-US"/>
        </w:rPr>
        <w:t>.</w:t>
      </w:r>
    </w:p>
    <w:p w14:paraId="57A011C2" w14:textId="77777777" w:rsidR="00367E7E" w:rsidRPr="00367E7E" w:rsidRDefault="00367E7E" w:rsidP="00367E7E">
      <w:pPr>
        <w:autoSpaceDE w:val="0"/>
        <w:autoSpaceDN w:val="0"/>
        <w:adjustRightInd w:val="0"/>
        <w:jc w:val="both"/>
      </w:pPr>
    </w:p>
    <w:p w14:paraId="32D624B5" w14:textId="77777777" w:rsidR="00367E7E" w:rsidRPr="00367E7E" w:rsidRDefault="00367E7E" w:rsidP="00367E7E">
      <w:pPr>
        <w:autoSpaceDE w:val="0"/>
        <w:autoSpaceDN w:val="0"/>
        <w:adjustRightInd w:val="0"/>
        <w:jc w:val="both"/>
      </w:pPr>
      <w:r w:rsidRPr="00367E7E">
        <w:t>(1</w:t>
      </w:r>
      <w:r w:rsidR="007A29E5">
        <w:t>1</w:t>
      </w:r>
      <w:r w:rsidRPr="00367E7E">
        <w:t>.2.1)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w:t>
      </w:r>
      <w:r w:rsidR="0053137D">
        <w:t>,</w:t>
      </w:r>
      <w:r w:rsidRPr="00367E7E">
        <w:t xml:space="preserve"> независимо от направените възражения и защита, възникващи във връзка с основните задължения.</w:t>
      </w:r>
    </w:p>
    <w:p w14:paraId="5C4AF670" w14:textId="77777777" w:rsidR="00367E7E" w:rsidRPr="00367E7E" w:rsidRDefault="00367E7E" w:rsidP="00367E7E">
      <w:pPr>
        <w:autoSpaceDE w:val="0"/>
        <w:autoSpaceDN w:val="0"/>
        <w:adjustRightInd w:val="0"/>
        <w:jc w:val="both"/>
      </w:pPr>
    </w:p>
    <w:p w14:paraId="42DD19DA" w14:textId="77777777" w:rsidR="00367E7E" w:rsidRPr="00367E7E" w:rsidRDefault="00367E7E" w:rsidP="00367E7E">
      <w:pPr>
        <w:autoSpaceDE w:val="0"/>
        <w:autoSpaceDN w:val="0"/>
        <w:adjustRightInd w:val="0"/>
        <w:jc w:val="both"/>
      </w:pPr>
      <w:r w:rsidRPr="00367E7E">
        <w:t>(1</w:t>
      </w:r>
      <w:r w:rsidR="007A29E5">
        <w:t>1</w:t>
      </w:r>
      <w:r w:rsidRPr="00367E7E">
        <w:t>.2.2)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3735A101" w14:textId="77777777" w:rsidR="00367E7E" w:rsidRPr="00367E7E" w:rsidRDefault="00367E7E" w:rsidP="00367E7E">
      <w:pPr>
        <w:autoSpaceDE w:val="0"/>
        <w:autoSpaceDN w:val="0"/>
        <w:adjustRightInd w:val="0"/>
        <w:jc w:val="both"/>
      </w:pPr>
    </w:p>
    <w:p w14:paraId="1F6E70EB" w14:textId="77777777" w:rsidR="00367E7E" w:rsidRPr="00367E7E" w:rsidRDefault="00367E7E" w:rsidP="00367E7E">
      <w:pPr>
        <w:autoSpaceDE w:val="0"/>
        <w:autoSpaceDN w:val="0"/>
        <w:adjustRightInd w:val="0"/>
        <w:jc w:val="both"/>
      </w:pPr>
      <w:r w:rsidRPr="00367E7E">
        <w:t>(1</w:t>
      </w:r>
      <w:r w:rsidR="007A29E5">
        <w:t>1</w:t>
      </w:r>
      <w:r w:rsidRPr="00367E7E">
        <w:t xml:space="preserve">.3) </w:t>
      </w:r>
      <w:r w:rsidRPr="00367E7E">
        <w:rPr>
          <w:b/>
        </w:rPr>
        <w:t>Застраховката</w:t>
      </w:r>
      <w:r w:rsidRPr="00367E7E">
        <w:t>, която обезпечава изпълнението, чрез покритие на отговорността на Изпъл</w:t>
      </w:r>
      <w:r w:rsidR="0053137D">
        <w:t>нителя, е със срок на валидност</w:t>
      </w:r>
      <w:r w:rsidRPr="00367E7E">
        <w:t xml:space="preserve"> срока на действие на договора, плюс </w:t>
      </w:r>
      <w:r w:rsidRPr="00367E7E">
        <w:rPr>
          <w:lang w:val="en-US"/>
        </w:rPr>
        <w:t>30 (</w:t>
      </w:r>
      <w:r w:rsidRPr="00367E7E">
        <w:t xml:space="preserve">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w:t>
      </w:r>
      <w:proofErr w:type="spellStart"/>
      <w:r w:rsidRPr="00367E7E">
        <w:t>неусвояване</w:t>
      </w:r>
      <w:proofErr w:type="spellEnd"/>
      <w:r w:rsidRPr="00367E7E">
        <w:t xml:space="preserve"> или </w:t>
      </w:r>
      <w:proofErr w:type="spellStart"/>
      <w:r w:rsidRPr="00367E7E">
        <w:t>невръщане</w:t>
      </w:r>
      <w:proofErr w:type="spellEnd"/>
      <w:r w:rsidRPr="00367E7E">
        <w:t xml:space="preserve"> на авансовото плащане и не може да бъде използвана за обезпечение на него</w:t>
      </w:r>
      <w:r w:rsidR="0053137D">
        <w:t>вата отговорност</w:t>
      </w:r>
      <w:r w:rsidRPr="00367E7E">
        <w:t xml:space="preserve">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6AEE9AC5" w14:textId="77777777" w:rsidR="00367E7E" w:rsidRPr="00367E7E" w:rsidRDefault="00367E7E" w:rsidP="00367E7E">
      <w:pPr>
        <w:autoSpaceDE w:val="0"/>
        <w:autoSpaceDN w:val="0"/>
        <w:adjustRightInd w:val="0"/>
        <w:jc w:val="both"/>
      </w:pPr>
    </w:p>
    <w:p w14:paraId="5EB468A2" w14:textId="77777777" w:rsidR="00367E7E" w:rsidRPr="00367E7E" w:rsidRDefault="00367E7E" w:rsidP="00367E7E">
      <w:pPr>
        <w:autoSpaceDE w:val="0"/>
        <w:autoSpaceDN w:val="0"/>
        <w:adjustRightInd w:val="0"/>
        <w:jc w:val="both"/>
        <w:rPr>
          <w:b/>
        </w:rPr>
      </w:pPr>
      <w:r w:rsidRPr="00367E7E">
        <w:rPr>
          <w:b/>
        </w:rPr>
        <w:t>Член 1</w:t>
      </w:r>
      <w:r w:rsidR="007A29E5">
        <w:rPr>
          <w:b/>
        </w:rPr>
        <w:t>2</w:t>
      </w:r>
      <w:r w:rsidRPr="00367E7E">
        <w:rPr>
          <w:b/>
        </w:rPr>
        <w:t>. Задържане и освобождаване на гаранциите</w:t>
      </w:r>
    </w:p>
    <w:p w14:paraId="4A1EEC70" w14:textId="77777777" w:rsidR="00367E7E" w:rsidRPr="00367E7E" w:rsidRDefault="00367E7E" w:rsidP="00367E7E">
      <w:pPr>
        <w:autoSpaceDE w:val="0"/>
        <w:autoSpaceDN w:val="0"/>
        <w:adjustRightInd w:val="0"/>
        <w:jc w:val="both"/>
      </w:pPr>
    </w:p>
    <w:p w14:paraId="0D7226E8" w14:textId="6F4B5D35" w:rsidR="005B30BC" w:rsidRDefault="00367E7E" w:rsidP="005B30BC">
      <w:pPr>
        <w:widowControl w:val="0"/>
        <w:suppressAutoHyphens/>
        <w:ind w:right="-235"/>
        <w:jc w:val="both"/>
        <w:rPr>
          <w:color w:val="000000"/>
          <w:spacing w:val="-2"/>
        </w:rPr>
      </w:pPr>
      <w:r w:rsidRPr="00367E7E">
        <w:t>(1</w:t>
      </w:r>
      <w:r w:rsidR="007A29E5">
        <w:t>2</w:t>
      </w:r>
      <w:r w:rsidRPr="00367E7E">
        <w:t xml:space="preserve">.1). Възложителят </w:t>
      </w:r>
      <w:r w:rsidR="007F6346" w:rsidRPr="009B2648">
        <w:rPr>
          <w:color w:val="000000"/>
          <w:spacing w:val="1"/>
        </w:rPr>
        <w:t xml:space="preserve">освобождава Гаранцията за изпълнение в срок до </w:t>
      </w:r>
      <w:r w:rsidR="007F6346" w:rsidRPr="009B2648">
        <w:rPr>
          <w:color w:val="000000"/>
          <w:spacing w:val="1"/>
          <w:lang w:val="ru-RU"/>
        </w:rPr>
        <w:t>30</w:t>
      </w:r>
      <w:r w:rsidR="007F6346" w:rsidRPr="009B2648">
        <w:rPr>
          <w:color w:val="000000"/>
          <w:spacing w:val="1"/>
        </w:rPr>
        <w:t xml:space="preserve"> (тридесет) дни след приключване на изпълнението на Договора и окончателно приемане на изпълнените дейности по </w:t>
      </w:r>
      <w:r w:rsidR="005B30BC">
        <w:rPr>
          <w:color w:val="000000"/>
          <w:spacing w:val="1"/>
        </w:rPr>
        <w:t>изграждане, обучение и годишна поддръжка и абонамент на облачна среда</w:t>
      </w:r>
      <w:r w:rsidR="007F6346" w:rsidRPr="009B2648">
        <w:rPr>
          <w:color w:val="000000"/>
          <w:spacing w:val="1"/>
        </w:rPr>
        <w:t xml:space="preserve"> в пълен размер, ако липсват основания за задържането от страна на</w:t>
      </w:r>
      <w:r w:rsidR="005B30BC">
        <w:rPr>
          <w:color w:val="000000"/>
          <w:spacing w:val="1"/>
        </w:rPr>
        <w:t xml:space="preserve"> Възложителя</w:t>
      </w:r>
      <w:r w:rsidR="007F6346" w:rsidRPr="009B2648">
        <w:rPr>
          <w:color w:val="000000"/>
          <w:spacing w:val="1"/>
        </w:rPr>
        <w:t xml:space="preserve"> на каквато и да е сума по нея</w:t>
      </w:r>
      <w:r w:rsidR="007F6346" w:rsidRPr="009B2648">
        <w:rPr>
          <w:color w:val="000000"/>
          <w:spacing w:val="-2"/>
        </w:rPr>
        <w:t>.</w:t>
      </w:r>
    </w:p>
    <w:p w14:paraId="00C5992A" w14:textId="77777777" w:rsidR="005B30BC" w:rsidRPr="005B30BC" w:rsidRDefault="005B30BC" w:rsidP="005B30BC">
      <w:pPr>
        <w:widowControl w:val="0"/>
        <w:suppressAutoHyphens/>
        <w:ind w:right="-235"/>
        <w:jc w:val="both"/>
        <w:rPr>
          <w:color w:val="000000"/>
          <w:spacing w:val="-2"/>
        </w:rPr>
      </w:pPr>
    </w:p>
    <w:p w14:paraId="1D069FB7" w14:textId="77777777" w:rsidR="005B30BC" w:rsidRPr="009B2648" w:rsidRDefault="00367E7E" w:rsidP="005B30BC">
      <w:pPr>
        <w:shd w:val="clear" w:color="auto" w:fill="FFFFFF"/>
        <w:tabs>
          <w:tab w:val="left" w:pos="-180"/>
          <w:tab w:val="left" w:pos="567"/>
        </w:tabs>
        <w:ind w:right="-235"/>
        <w:jc w:val="both"/>
        <w:rPr>
          <w:color w:val="000000"/>
          <w:spacing w:val="-2"/>
        </w:rPr>
      </w:pPr>
      <w:r w:rsidRPr="00367E7E">
        <w:t>(1</w:t>
      </w:r>
      <w:r w:rsidR="007A29E5">
        <w:t>2</w:t>
      </w:r>
      <w:r w:rsidRPr="00367E7E">
        <w:t xml:space="preserve">.2) </w:t>
      </w:r>
      <w:r w:rsidR="005B30BC" w:rsidRPr="009B2648">
        <w:rPr>
          <w:color w:val="000000"/>
          <w:spacing w:val="-2"/>
        </w:rPr>
        <w:t>Освобождаването на Гаранцията за изпълнение се извършва, както следва:</w:t>
      </w:r>
    </w:p>
    <w:p w14:paraId="052E02E7" w14:textId="631D2883" w:rsidR="000C7C52" w:rsidRDefault="005B30BC" w:rsidP="005B30BC">
      <w:pPr>
        <w:shd w:val="clear" w:color="auto" w:fill="FFFFFF"/>
        <w:tabs>
          <w:tab w:val="left" w:pos="-180"/>
        </w:tabs>
        <w:ind w:right="-235"/>
        <w:jc w:val="both"/>
        <w:rPr>
          <w:color w:val="000000"/>
          <w:spacing w:val="-2"/>
        </w:rPr>
      </w:pPr>
      <w:r w:rsidRPr="000C7C52">
        <w:rPr>
          <w:bCs/>
          <w:color w:val="000000"/>
          <w:spacing w:val="-2"/>
        </w:rPr>
        <w:t>(</w:t>
      </w:r>
      <w:r w:rsidR="000C7C52" w:rsidRPr="000C7C52">
        <w:rPr>
          <w:bCs/>
          <w:color w:val="000000"/>
          <w:spacing w:val="-2"/>
        </w:rPr>
        <w:t>12.2.1)</w:t>
      </w:r>
      <w:r w:rsidR="000C7C52">
        <w:rPr>
          <w:b/>
          <w:color w:val="000000"/>
          <w:spacing w:val="-2"/>
        </w:rPr>
        <w:t xml:space="preserve"> </w:t>
      </w:r>
      <w:r w:rsidR="000C7C52">
        <w:rPr>
          <w:color w:val="000000"/>
          <w:spacing w:val="-2"/>
        </w:rPr>
        <w:t>К</w:t>
      </w:r>
      <w:r w:rsidRPr="009B2648">
        <w:rPr>
          <w:color w:val="000000"/>
          <w:spacing w:val="-2"/>
        </w:rPr>
        <w:t>огато е във формата на парична сума – чрез превеждане на сумата по банковата сметка на</w:t>
      </w:r>
      <w:r>
        <w:rPr>
          <w:color w:val="000000"/>
          <w:spacing w:val="-2"/>
        </w:rPr>
        <w:t xml:space="preserve"> Изпълнителя</w:t>
      </w:r>
      <w:r w:rsidRPr="009B2648">
        <w:rPr>
          <w:color w:val="000000"/>
          <w:spacing w:val="-2"/>
        </w:rPr>
        <w:t>;</w:t>
      </w:r>
    </w:p>
    <w:p w14:paraId="78AF6398" w14:textId="089A8841" w:rsidR="000C7C52" w:rsidRPr="009B2648" w:rsidRDefault="000C7C52" w:rsidP="000C7C52">
      <w:pPr>
        <w:shd w:val="clear" w:color="auto" w:fill="FFFFFF"/>
        <w:tabs>
          <w:tab w:val="left" w:pos="-180"/>
        </w:tabs>
        <w:ind w:right="-235"/>
        <w:jc w:val="both"/>
        <w:rPr>
          <w:color w:val="000000"/>
          <w:spacing w:val="-2"/>
        </w:rPr>
      </w:pPr>
      <w:r>
        <w:rPr>
          <w:color w:val="000000"/>
          <w:spacing w:val="-2"/>
        </w:rPr>
        <w:t>(12.2.2) К</w:t>
      </w:r>
      <w:r w:rsidRPr="009B2648">
        <w:rPr>
          <w:color w:val="000000"/>
          <w:spacing w:val="-2"/>
        </w:rPr>
        <w:t>огато е във формата на банкова гаранция – чрез връщане на нейния оригинал на представител на</w:t>
      </w:r>
      <w:r>
        <w:rPr>
          <w:color w:val="000000"/>
          <w:spacing w:val="-2"/>
        </w:rPr>
        <w:t xml:space="preserve"> Изпълнителя</w:t>
      </w:r>
      <w:r w:rsidRPr="009B2648">
        <w:rPr>
          <w:color w:val="000000"/>
          <w:spacing w:val="-2"/>
        </w:rPr>
        <w:t xml:space="preserve"> или упълномощено от него лице;</w:t>
      </w:r>
    </w:p>
    <w:p w14:paraId="6AAB952A" w14:textId="41EE00E4" w:rsidR="000C7C52" w:rsidRPr="009B2648" w:rsidRDefault="000C7C52" w:rsidP="000C7C52">
      <w:pPr>
        <w:shd w:val="clear" w:color="auto" w:fill="FFFFFF"/>
        <w:tabs>
          <w:tab w:val="left" w:pos="-180"/>
        </w:tabs>
        <w:ind w:right="-235"/>
        <w:jc w:val="both"/>
        <w:rPr>
          <w:color w:val="000000"/>
          <w:spacing w:val="-2"/>
        </w:rPr>
      </w:pPr>
      <w:r>
        <w:rPr>
          <w:color w:val="000000"/>
          <w:spacing w:val="-2"/>
        </w:rPr>
        <w:t>(12.2.3) К</w:t>
      </w:r>
      <w:r w:rsidRPr="009B2648">
        <w:rPr>
          <w:color w:val="000000"/>
          <w:spacing w:val="-2"/>
        </w:rPr>
        <w:t xml:space="preserve">огато е във формата на застраховка – чрез връщане на оригинала на </w:t>
      </w:r>
      <w:r w:rsidRPr="009B2648">
        <w:rPr>
          <w:color w:val="000000"/>
          <w:spacing w:val="1"/>
        </w:rPr>
        <w:t xml:space="preserve">застрахователната полица/застрахователния сертификат </w:t>
      </w:r>
      <w:r w:rsidRPr="009B2648">
        <w:rPr>
          <w:color w:val="000000"/>
          <w:spacing w:val="-2"/>
        </w:rPr>
        <w:t xml:space="preserve">на представител на </w:t>
      </w:r>
      <w:r w:rsidRPr="009B2648">
        <w:rPr>
          <w:b/>
          <w:color w:val="000000"/>
          <w:spacing w:val="-2"/>
        </w:rPr>
        <w:t>ИЗПЪЛНИТЕЛЯ</w:t>
      </w:r>
      <w:r w:rsidRPr="009B2648">
        <w:rPr>
          <w:color w:val="000000"/>
          <w:spacing w:val="-2"/>
        </w:rPr>
        <w:t xml:space="preserve"> или упълномощено от него лице.</w:t>
      </w:r>
    </w:p>
    <w:p w14:paraId="626F65C3" w14:textId="47643755" w:rsidR="000C7C52" w:rsidRDefault="000C7C52" w:rsidP="005B30BC">
      <w:pPr>
        <w:shd w:val="clear" w:color="auto" w:fill="FFFFFF"/>
        <w:tabs>
          <w:tab w:val="left" w:pos="-180"/>
        </w:tabs>
        <w:ind w:right="-235"/>
        <w:jc w:val="both"/>
        <w:rPr>
          <w:color w:val="000000"/>
          <w:spacing w:val="-2"/>
        </w:rPr>
      </w:pPr>
    </w:p>
    <w:p w14:paraId="26BAEA94" w14:textId="6F4C4A51" w:rsidR="00367E7E" w:rsidRPr="000C7C52" w:rsidRDefault="005B30BC" w:rsidP="000C7C52">
      <w:pPr>
        <w:shd w:val="clear" w:color="auto" w:fill="FFFFFF"/>
        <w:tabs>
          <w:tab w:val="left" w:pos="-180"/>
        </w:tabs>
        <w:ind w:right="-235"/>
        <w:jc w:val="both"/>
        <w:rPr>
          <w:color w:val="000000"/>
          <w:spacing w:val="-2"/>
        </w:rPr>
      </w:pPr>
      <w:r w:rsidRPr="009B2648">
        <w:rPr>
          <w:color w:val="000000"/>
          <w:spacing w:val="-2"/>
        </w:rPr>
        <w:t xml:space="preserve"> </w:t>
      </w:r>
      <w:r w:rsidR="000C7C52" w:rsidRPr="00367E7E">
        <w:t xml:space="preserve"> </w:t>
      </w:r>
      <w:r w:rsidR="00367E7E" w:rsidRPr="00367E7E">
        <w:t>(1</w:t>
      </w:r>
      <w:r w:rsidR="007A29E5">
        <w:t>2</w:t>
      </w:r>
      <w:r w:rsidR="00367E7E" w:rsidRPr="00367E7E">
        <w:t xml:space="preserve">.3) Ако Изпълнителят е внесъл гаранцията за изпълнение на Договора по банков път, Възложителят </w:t>
      </w:r>
      <w:r>
        <w:t xml:space="preserve">я </w:t>
      </w:r>
      <w:r w:rsidR="00367E7E" w:rsidRPr="00367E7E">
        <w:t>освобождава в срока и при условията на алинея (1</w:t>
      </w:r>
      <w:r w:rsidR="007A29E5">
        <w:t>2</w:t>
      </w:r>
      <w:r w:rsidR="00367E7E" w:rsidRPr="00367E7E">
        <w:t xml:space="preserve">.1). </w:t>
      </w:r>
    </w:p>
    <w:p w14:paraId="6BC5F140" w14:textId="77777777" w:rsidR="00367E7E" w:rsidRPr="00367E7E" w:rsidRDefault="00367E7E" w:rsidP="00367E7E">
      <w:pPr>
        <w:autoSpaceDE w:val="0"/>
        <w:autoSpaceDN w:val="0"/>
        <w:adjustRightInd w:val="0"/>
        <w:jc w:val="both"/>
      </w:pPr>
    </w:p>
    <w:p w14:paraId="23C51B03" w14:textId="77777777" w:rsidR="00367E7E" w:rsidRPr="00367E7E" w:rsidRDefault="00367E7E" w:rsidP="00367E7E">
      <w:pPr>
        <w:autoSpaceDE w:val="0"/>
        <w:autoSpaceDN w:val="0"/>
        <w:adjustRightInd w:val="0"/>
        <w:jc w:val="both"/>
      </w:pPr>
      <w:r w:rsidRPr="00367E7E">
        <w:t>(1</w:t>
      </w:r>
      <w:r w:rsidR="007A29E5">
        <w:t>2</w:t>
      </w:r>
      <w:r w:rsidRPr="00367E7E">
        <w:t>.4) Възложителят не дължи лихви върху сумите по предоставените гаранции, независимо от формата под която са предоставени.</w:t>
      </w:r>
    </w:p>
    <w:p w14:paraId="5BAA182E" w14:textId="77777777" w:rsidR="00367E7E" w:rsidRPr="00367E7E" w:rsidRDefault="00367E7E" w:rsidP="00367E7E">
      <w:pPr>
        <w:autoSpaceDE w:val="0"/>
        <w:autoSpaceDN w:val="0"/>
        <w:adjustRightInd w:val="0"/>
        <w:jc w:val="both"/>
      </w:pPr>
    </w:p>
    <w:p w14:paraId="276E919A" w14:textId="77777777" w:rsidR="00367E7E" w:rsidRPr="00367E7E" w:rsidRDefault="00367E7E" w:rsidP="00367E7E">
      <w:pPr>
        <w:autoSpaceDE w:val="0"/>
        <w:autoSpaceDN w:val="0"/>
        <w:adjustRightInd w:val="0"/>
        <w:jc w:val="both"/>
      </w:pPr>
      <w:r w:rsidRPr="00367E7E">
        <w:lastRenderedPageBreak/>
        <w:t>(1</w:t>
      </w:r>
      <w:r w:rsidR="007A29E5">
        <w:t>2</w:t>
      </w:r>
      <w:r w:rsidRPr="00367E7E">
        <w:t>.5)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7D48235" w14:textId="77777777" w:rsidR="00367E7E" w:rsidRPr="00367E7E" w:rsidRDefault="00367E7E" w:rsidP="00367E7E">
      <w:pPr>
        <w:autoSpaceDE w:val="0"/>
        <w:autoSpaceDN w:val="0"/>
        <w:adjustRightInd w:val="0"/>
        <w:jc w:val="both"/>
      </w:pPr>
    </w:p>
    <w:p w14:paraId="0E940D1D" w14:textId="77777777" w:rsidR="00367E7E" w:rsidRPr="00367E7E" w:rsidRDefault="00367E7E" w:rsidP="00367E7E">
      <w:pPr>
        <w:autoSpaceDE w:val="0"/>
        <w:autoSpaceDN w:val="0"/>
        <w:adjustRightInd w:val="0"/>
        <w:jc w:val="both"/>
      </w:pPr>
      <w:r w:rsidRPr="00367E7E">
        <w:t>(1</w:t>
      </w:r>
      <w:r w:rsidR="007A29E5">
        <w:t>2</w:t>
      </w:r>
      <w:r w:rsidRPr="00367E7E">
        <w:t>.6.)</w:t>
      </w:r>
      <w:r w:rsidR="0053137D">
        <w:t xml:space="preserve"> </w:t>
      </w:r>
      <w:r w:rsidRPr="00367E7E">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14:paraId="60C7CD8D" w14:textId="77777777" w:rsidR="00367E7E" w:rsidRPr="00367E7E" w:rsidRDefault="00367E7E" w:rsidP="00367E7E">
      <w:pPr>
        <w:autoSpaceDE w:val="0"/>
        <w:autoSpaceDN w:val="0"/>
        <w:adjustRightInd w:val="0"/>
        <w:jc w:val="both"/>
      </w:pPr>
    </w:p>
    <w:p w14:paraId="6C258704" w14:textId="77777777" w:rsidR="00367E7E" w:rsidRPr="00367E7E" w:rsidRDefault="00367E7E" w:rsidP="00367E7E">
      <w:pPr>
        <w:autoSpaceDE w:val="0"/>
        <w:autoSpaceDN w:val="0"/>
        <w:adjustRightInd w:val="0"/>
        <w:jc w:val="both"/>
      </w:pPr>
      <w:r w:rsidRPr="00367E7E">
        <w:t>(1</w:t>
      </w:r>
      <w:r w:rsidR="007A29E5">
        <w:t>2</w:t>
      </w:r>
      <w:r w:rsidRPr="00367E7E">
        <w:t>.7) Възложителят има право да задържа от сумите по гаранцията за изпълнение суми</w:t>
      </w:r>
      <w:r w:rsidR="0053137D">
        <w:t>,</w:t>
      </w:r>
      <w:r w:rsidRPr="00367E7E">
        <w:t xml:space="preserve"> равни на размера на начислените неустойки и обезщетения по настоящия Договор, поради неизпълнение на задълженията на Изпълнителя.</w:t>
      </w:r>
    </w:p>
    <w:p w14:paraId="76B99AC3" w14:textId="77777777" w:rsidR="00367E7E" w:rsidRPr="00367E7E" w:rsidRDefault="00367E7E" w:rsidP="00367E7E">
      <w:pPr>
        <w:autoSpaceDE w:val="0"/>
        <w:autoSpaceDN w:val="0"/>
        <w:adjustRightInd w:val="0"/>
        <w:jc w:val="both"/>
      </w:pPr>
    </w:p>
    <w:p w14:paraId="497323D9" w14:textId="77777777" w:rsidR="00367E7E" w:rsidRPr="00367E7E" w:rsidRDefault="00367E7E" w:rsidP="00367E7E">
      <w:pPr>
        <w:jc w:val="both"/>
      </w:pPr>
      <w:r w:rsidRPr="00367E7E">
        <w:t>(1</w:t>
      </w:r>
      <w:r w:rsidR="007A29E5">
        <w:t>2</w:t>
      </w:r>
      <w:r w:rsidRPr="00367E7E">
        <w:t>.9) В случай на задържане от Възложителя на суми от гаранциите, Изпълнителят е длъжен в срок до 5 (пет) дни да допълни съответната гаранция до размера ѝ, уговорен в алинея (1</w:t>
      </w:r>
      <w:r w:rsidR="007A29E5">
        <w:t>0</w:t>
      </w:r>
      <w:r w:rsidRPr="00367E7E">
        <w:t>.1),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w:t>
      </w:r>
      <w:r w:rsidR="007A29E5">
        <w:t>0</w:t>
      </w:r>
      <w:r w:rsidRPr="00367E7E">
        <w:t>.1).</w:t>
      </w:r>
    </w:p>
    <w:p w14:paraId="61332328" w14:textId="77777777" w:rsidR="00DE503A" w:rsidRDefault="00DE503A" w:rsidP="00DE503A">
      <w:pPr>
        <w:pStyle w:val="ae"/>
        <w:tabs>
          <w:tab w:val="left" w:pos="3686"/>
          <w:tab w:val="left" w:pos="4253"/>
        </w:tabs>
        <w:spacing w:line="276" w:lineRule="auto"/>
        <w:ind w:left="2977"/>
      </w:pPr>
    </w:p>
    <w:p w14:paraId="01D8A1E2" w14:textId="77777777" w:rsidR="00DE503A" w:rsidRPr="00DE503A" w:rsidRDefault="00DE503A" w:rsidP="00DE503A">
      <w:pPr>
        <w:tabs>
          <w:tab w:val="left" w:pos="567"/>
        </w:tabs>
        <w:jc w:val="both"/>
      </w:pPr>
    </w:p>
    <w:p w14:paraId="6EC7013D" w14:textId="77777777" w:rsidR="00DE503A" w:rsidRDefault="00C12CD0" w:rsidP="003757DB">
      <w:pPr>
        <w:spacing w:line="276" w:lineRule="auto"/>
        <w:ind w:left="2832" w:firstLine="708"/>
        <w:contextualSpacing/>
        <w:rPr>
          <w:b/>
        </w:rPr>
      </w:pPr>
      <w:r>
        <w:rPr>
          <w:b/>
          <w:lang w:val="en-US"/>
        </w:rPr>
        <w:t>VII</w:t>
      </w:r>
      <w:r>
        <w:rPr>
          <w:b/>
        </w:rPr>
        <w:t xml:space="preserve">. </w:t>
      </w:r>
      <w:r w:rsidR="00DE503A" w:rsidRPr="00DE503A">
        <w:rPr>
          <w:b/>
        </w:rPr>
        <w:t>НЕУСТОЙКИ</w:t>
      </w:r>
    </w:p>
    <w:p w14:paraId="63876C75" w14:textId="77777777" w:rsidR="00C12CD0" w:rsidRPr="00DE503A" w:rsidRDefault="00C12CD0" w:rsidP="00C12CD0">
      <w:pPr>
        <w:spacing w:line="276" w:lineRule="auto"/>
        <w:ind w:left="1620"/>
        <w:contextualSpacing/>
        <w:jc w:val="center"/>
        <w:rPr>
          <w:b/>
        </w:rPr>
      </w:pPr>
    </w:p>
    <w:p w14:paraId="5D58B99E" w14:textId="77777777" w:rsidR="00DE503A" w:rsidRPr="00DE503A" w:rsidRDefault="00DE503A" w:rsidP="00DE503A">
      <w:pPr>
        <w:autoSpaceDE w:val="0"/>
        <w:autoSpaceDN w:val="0"/>
        <w:adjustRightInd w:val="0"/>
        <w:jc w:val="both"/>
        <w:rPr>
          <w:b/>
        </w:rPr>
      </w:pPr>
      <w:r w:rsidRPr="00DE503A">
        <w:rPr>
          <w:b/>
        </w:rPr>
        <w:t>Член 1</w:t>
      </w:r>
      <w:r w:rsidR="007A29E5">
        <w:rPr>
          <w:b/>
        </w:rPr>
        <w:t>3</w:t>
      </w:r>
      <w:r w:rsidRPr="00DE503A">
        <w:rPr>
          <w:b/>
        </w:rPr>
        <w:t xml:space="preserve">. </w:t>
      </w:r>
      <w:r w:rsidR="00C12CD0">
        <w:rPr>
          <w:b/>
        </w:rPr>
        <w:t>Неустойки</w:t>
      </w:r>
    </w:p>
    <w:p w14:paraId="2FD5B891" w14:textId="77777777" w:rsidR="00DE503A" w:rsidRPr="00DE503A" w:rsidRDefault="00DE503A" w:rsidP="00DE503A">
      <w:pPr>
        <w:autoSpaceDE w:val="0"/>
        <w:autoSpaceDN w:val="0"/>
        <w:adjustRightInd w:val="0"/>
        <w:jc w:val="both"/>
      </w:pPr>
    </w:p>
    <w:p w14:paraId="3516682C" w14:textId="77777777" w:rsidR="00DE503A" w:rsidRPr="00DE503A" w:rsidRDefault="00DE503A" w:rsidP="00DE503A">
      <w:pPr>
        <w:autoSpaceDE w:val="0"/>
        <w:autoSpaceDN w:val="0"/>
        <w:adjustRightInd w:val="0"/>
        <w:jc w:val="both"/>
      </w:pPr>
      <w:r w:rsidRPr="00DE503A">
        <w:t>(1</w:t>
      </w:r>
      <w:r w:rsidR="007A29E5">
        <w:t>3</w:t>
      </w:r>
      <w:r w:rsidR="00C12CD0">
        <w:t>.</w:t>
      </w:r>
      <w:r w:rsidRPr="00DE503A">
        <w:t>1) При забавено изпълнение на задължения по Договора от страна на Изпълнителя в нарушение на предвидените в този Договор срокове, същият заплаща на Възложителя неустойка в размер на 0,2 %  (</w:t>
      </w:r>
      <w:r w:rsidRPr="00DE503A">
        <w:rPr>
          <w:i/>
        </w:rPr>
        <w:t>нула цяло и два</w:t>
      </w:r>
      <w:r w:rsidRPr="00DE503A">
        <w:t xml:space="preserve"> </w:t>
      </w:r>
      <w:r w:rsidRPr="00DE503A">
        <w:rPr>
          <w:i/>
        </w:rPr>
        <w:t>процента</w:t>
      </w:r>
      <w:r w:rsidRPr="00DE503A">
        <w:t>) от сумата по алинея (2.1) за всеки просрочен ден, но не повече от 5 % (</w:t>
      </w:r>
      <w:r w:rsidRPr="00DE503A">
        <w:rPr>
          <w:i/>
        </w:rPr>
        <w:t>пет процента</w:t>
      </w:r>
      <w:r w:rsidRPr="00DE503A">
        <w:t>) от общата цена на Договора по алинея (2.1).</w:t>
      </w:r>
    </w:p>
    <w:p w14:paraId="37A71D20" w14:textId="77777777" w:rsidR="00DE503A" w:rsidRPr="00DE503A" w:rsidRDefault="00DE503A" w:rsidP="00DE503A">
      <w:pPr>
        <w:autoSpaceDE w:val="0"/>
        <w:autoSpaceDN w:val="0"/>
        <w:adjustRightInd w:val="0"/>
        <w:jc w:val="both"/>
      </w:pPr>
    </w:p>
    <w:p w14:paraId="45E64E6B" w14:textId="77777777" w:rsidR="00DE503A" w:rsidRPr="00DE503A" w:rsidRDefault="00DE503A" w:rsidP="00DE503A">
      <w:pPr>
        <w:autoSpaceDE w:val="0"/>
        <w:autoSpaceDN w:val="0"/>
        <w:adjustRightInd w:val="0"/>
        <w:jc w:val="both"/>
      </w:pPr>
    </w:p>
    <w:p w14:paraId="2F5B3710" w14:textId="0428F82E" w:rsidR="00DE503A" w:rsidRPr="00DE503A" w:rsidRDefault="00DE503A" w:rsidP="00C12CD0">
      <w:r w:rsidRPr="00040BB5">
        <w:t>(1</w:t>
      </w:r>
      <w:r w:rsidR="007A29E5" w:rsidRPr="00040BB5">
        <w:t>3</w:t>
      </w:r>
      <w:r w:rsidRPr="00040BB5">
        <w:t>.</w:t>
      </w:r>
      <w:r w:rsidR="00040BB5">
        <w:rPr>
          <w:lang w:val="en-US"/>
        </w:rPr>
        <w:t>2</w:t>
      </w:r>
      <w:r w:rsidRPr="00040BB5">
        <w:t>) При неизпълнение или лошо изпълнение от страна на Из</w:t>
      </w:r>
      <w:r w:rsidR="0053137D" w:rsidRPr="00040BB5">
        <w:t xml:space="preserve">пълнителя на задълженията му за </w:t>
      </w:r>
      <w:r w:rsidRPr="00040BB5">
        <w:t xml:space="preserve">обучение на </w:t>
      </w:r>
      <w:r w:rsidR="00C12CD0" w:rsidRPr="00040BB5">
        <w:t>изследователите на ЦК</w:t>
      </w:r>
      <w:r w:rsidRPr="00040BB5">
        <w:t xml:space="preserve"> на Възложителя, Изпълнителят дължи неустойка в размер на 0,1 % (</w:t>
      </w:r>
      <w:r w:rsidRPr="00040BB5">
        <w:rPr>
          <w:i/>
        </w:rPr>
        <w:t>нула цяло и един процент</w:t>
      </w:r>
      <w:r w:rsidRPr="00040BB5">
        <w:t>) от общата цена на Договора по алинея (2.1).</w:t>
      </w:r>
    </w:p>
    <w:p w14:paraId="595C32A2" w14:textId="77777777" w:rsidR="00DE503A" w:rsidRPr="00DE503A" w:rsidRDefault="00DE503A" w:rsidP="00DE503A">
      <w:pPr>
        <w:autoSpaceDE w:val="0"/>
        <w:autoSpaceDN w:val="0"/>
        <w:adjustRightInd w:val="0"/>
        <w:jc w:val="both"/>
      </w:pPr>
    </w:p>
    <w:p w14:paraId="410F582E" w14:textId="77F181F0" w:rsidR="00DE503A" w:rsidRPr="00DE503A" w:rsidRDefault="00DE503A" w:rsidP="00DE503A">
      <w:pPr>
        <w:widowControl w:val="0"/>
        <w:jc w:val="both"/>
      </w:pPr>
      <w:r w:rsidRPr="00DE503A">
        <w:t>(1</w:t>
      </w:r>
      <w:r w:rsidR="007A29E5">
        <w:t>3</w:t>
      </w:r>
      <w:r w:rsidRPr="00DE503A">
        <w:t>.</w:t>
      </w:r>
      <w:r w:rsidR="00040BB5">
        <w:rPr>
          <w:lang w:val="en-US"/>
        </w:rPr>
        <w:t>3</w:t>
      </w:r>
      <w:r w:rsidRPr="00DE503A">
        <w:t>) При системно (три и повече пъти) неизпълнение, включително отказ за изпълнение на задълженията за гаранционна поддръжка в срока по гаранцията, Изпълнителят дължи на Възложителя неустойка в размер на 0,1% (</w:t>
      </w:r>
      <w:r w:rsidRPr="00DE503A">
        <w:rPr>
          <w:i/>
        </w:rPr>
        <w:t>нула цяло и един</w:t>
      </w:r>
      <w:r w:rsidRPr="00DE503A">
        <w:t xml:space="preserve"> </w:t>
      </w:r>
      <w:r w:rsidRPr="00DE503A">
        <w:rPr>
          <w:i/>
        </w:rPr>
        <w:t>процент</w:t>
      </w:r>
      <w:r w:rsidRPr="00DE503A">
        <w:t xml:space="preserve">) от цената </w:t>
      </w:r>
      <w:r w:rsidR="0053137D">
        <w:t xml:space="preserve">на </w:t>
      </w:r>
      <w:r w:rsidRPr="00DE503A">
        <w:t>гаранцио</w:t>
      </w:r>
      <w:r w:rsidR="00E62F72">
        <w:t>нната поддръжка по алинея (2.1.3</w:t>
      </w:r>
      <w:r w:rsidRPr="00DE503A">
        <w:t>) от настоящия договор, сумирана за всички месеци от подписване на договора до крайната дата на изпълнение на договора.</w:t>
      </w:r>
    </w:p>
    <w:p w14:paraId="04B6A2B3" w14:textId="77777777" w:rsidR="00DE503A" w:rsidRPr="00DE503A" w:rsidRDefault="00DE503A" w:rsidP="00DE503A">
      <w:pPr>
        <w:widowControl w:val="0"/>
        <w:jc w:val="both"/>
      </w:pPr>
    </w:p>
    <w:p w14:paraId="6D8C532A" w14:textId="1E6125A6" w:rsidR="00DE503A" w:rsidRPr="00DE503A" w:rsidRDefault="00DE503A" w:rsidP="00DE503A">
      <w:pPr>
        <w:widowControl w:val="0"/>
        <w:jc w:val="both"/>
      </w:pPr>
      <w:r w:rsidRPr="00DE503A">
        <w:t>(</w:t>
      </w:r>
      <w:r w:rsidR="007A29E5">
        <w:t>13</w:t>
      </w:r>
      <w:r w:rsidRPr="00DE503A">
        <w:t>.</w:t>
      </w:r>
      <w:r w:rsidR="00040BB5">
        <w:rPr>
          <w:lang w:val="en-US"/>
        </w:rPr>
        <w:t>4</w:t>
      </w:r>
      <w:r w:rsidRPr="00DE503A">
        <w:t>) 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връщане на сумата за гаранционна поддръжка, заедно с неустойка в размер на 5 % (</w:t>
      </w:r>
      <w:r w:rsidRPr="0053137D">
        <w:rPr>
          <w:i/>
        </w:rPr>
        <w:t>пет</w:t>
      </w:r>
      <w:r w:rsidRPr="00DE503A">
        <w:t xml:space="preserve"> </w:t>
      </w:r>
      <w:r w:rsidRPr="00DE503A">
        <w:rPr>
          <w:i/>
        </w:rPr>
        <w:t>процента</w:t>
      </w:r>
      <w:r w:rsidRPr="00DE503A">
        <w:t xml:space="preserve">) от цената </w:t>
      </w:r>
      <w:r w:rsidR="0053137D">
        <w:t xml:space="preserve">на </w:t>
      </w:r>
      <w:r w:rsidRPr="00DE503A">
        <w:t>гаранцио</w:t>
      </w:r>
      <w:r w:rsidR="00E62F72">
        <w:t>нната поддръжка по алинея (2.1.3</w:t>
      </w:r>
      <w:r w:rsidRPr="00DE503A">
        <w:t xml:space="preserve">) от настоящия договор, </w:t>
      </w:r>
      <w:r w:rsidRPr="00DE503A">
        <w:lastRenderedPageBreak/>
        <w:t>сумирана за всички месеци от подписване на договора до крайната дата на изпълнение на договора.</w:t>
      </w:r>
    </w:p>
    <w:p w14:paraId="3B5F5D8E" w14:textId="77777777" w:rsidR="00DE503A" w:rsidRPr="00DE503A" w:rsidRDefault="00DE503A" w:rsidP="00DE503A">
      <w:pPr>
        <w:autoSpaceDE w:val="0"/>
        <w:autoSpaceDN w:val="0"/>
        <w:adjustRightInd w:val="0"/>
        <w:jc w:val="both"/>
      </w:pPr>
    </w:p>
    <w:p w14:paraId="5494EE9F" w14:textId="07F01A2E" w:rsidR="00DE503A" w:rsidRPr="00DE503A" w:rsidRDefault="00DE503A" w:rsidP="00DE503A">
      <w:pPr>
        <w:autoSpaceDE w:val="0"/>
        <w:autoSpaceDN w:val="0"/>
        <w:adjustRightInd w:val="0"/>
        <w:jc w:val="both"/>
      </w:pPr>
      <w:r w:rsidRPr="00DE503A">
        <w:t>(1</w:t>
      </w:r>
      <w:r w:rsidR="007A29E5">
        <w:t>3</w:t>
      </w:r>
      <w:r w:rsidRPr="00DE503A">
        <w:t>.</w:t>
      </w:r>
      <w:r w:rsidR="00040BB5">
        <w:rPr>
          <w:lang w:val="en-US"/>
        </w:rPr>
        <w:t>5</w:t>
      </w:r>
      <w:r w:rsidRPr="00DE503A">
        <w:t>) При нарушение от страна на Изпълнителя на правата на Интелектуална собственост на Възложителя, Изпълнителят дължи неустойка в размер на 5 % (</w:t>
      </w:r>
      <w:r w:rsidRPr="0053137D">
        <w:rPr>
          <w:i/>
        </w:rPr>
        <w:t>пет процента</w:t>
      </w:r>
      <w:r w:rsidRPr="00DE503A">
        <w:t>) от стойността на Договора.</w:t>
      </w:r>
    </w:p>
    <w:p w14:paraId="70932206" w14:textId="77777777" w:rsidR="00DE503A" w:rsidRPr="00DE503A" w:rsidRDefault="00DE503A" w:rsidP="00DE503A">
      <w:pPr>
        <w:autoSpaceDE w:val="0"/>
        <w:autoSpaceDN w:val="0"/>
        <w:adjustRightInd w:val="0"/>
        <w:jc w:val="both"/>
      </w:pPr>
    </w:p>
    <w:p w14:paraId="578D3F55" w14:textId="7C44DED3" w:rsidR="00DE503A" w:rsidRPr="00DE503A" w:rsidRDefault="00DE503A" w:rsidP="00DE503A">
      <w:pPr>
        <w:autoSpaceDE w:val="0"/>
        <w:autoSpaceDN w:val="0"/>
        <w:adjustRightInd w:val="0"/>
        <w:jc w:val="both"/>
      </w:pPr>
      <w:r w:rsidRPr="00DE503A">
        <w:t>(1</w:t>
      </w:r>
      <w:r w:rsidR="007A29E5">
        <w:t>3</w:t>
      </w:r>
      <w:r w:rsidRPr="00DE503A">
        <w:t>.</w:t>
      </w:r>
      <w:r w:rsidR="00040BB5">
        <w:rPr>
          <w:lang w:val="en-US"/>
        </w:rPr>
        <w:t>6</w:t>
      </w:r>
      <w:r w:rsidRPr="00DE503A">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60C38328" w14:textId="77777777" w:rsidR="00DE503A" w:rsidRPr="00DE503A" w:rsidRDefault="00DE503A" w:rsidP="00DE503A">
      <w:pPr>
        <w:autoSpaceDE w:val="0"/>
        <w:autoSpaceDN w:val="0"/>
        <w:adjustRightInd w:val="0"/>
        <w:jc w:val="both"/>
      </w:pPr>
    </w:p>
    <w:p w14:paraId="478B8938" w14:textId="42AC1E44" w:rsidR="00DE503A" w:rsidRPr="00DE503A" w:rsidRDefault="00DE503A" w:rsidP="00DE503A">
      <w:pPr>
        <w:autoSpaceDE w:val="0"/>
        <w:autoSpaceDN w:val="0"/>
        <w:adjustRightInd w:val="0"/>
        <w:jc w:val="both"/>
      </w:pPr>
      <w:r w:rsidRPr="00DE503A">
        <w:t>(1</w:t>
      </w:r>
      <w:r w:rsidR="007A29E5">
        <w:t>3</w:t>
      </w:r>
      <w:r w:rsidRPr="00DE503A">
        <w:t>.</w:t>
      </w:r>
      <w:r w:rsidR="00040BB5">
        <w:rPr>
          <w:lang w:val="en-US"/>
        </w:rPr>
        <w:t>7</w:t>
      </w:r>
      <w:r w:rsidRPr="00DE503A">
        <w:t xml:space="preserve">.) Неустойките се заплащат незабавно, при поискване от Възложителя, по следната банкова сметка </w:t>
      </w:r>
      <w:r w:rsidRPr="00040BB5">
        <w:rPr>
          <w:b/>
          <w:bCs/>
        </w:rPr>
        <w:t xml:space="preserve">IBAN </w:t>
      </w:r>
      <w:r w:rsidR="00992C88" w:rsidRPr="00040BB5">
        <w:rPr>
          <w:b/>
          <w:bCs/>
          <w:lang w:val="en-US"/>
        </w:rPr>
        <w:t>BG 43BNBG 9661 3300 174301,  BIC BNBGB</w:t>
      </w:r>
      <w:r w:rsidR="00B23376">
        <w:rPr>
          <w:b/>
          <w:bCs/>
          <w:lang w:val="en-US"/>
        </w:rPr>
        <w:t>G</w:t>
      </w:r>
      <w:r w:rsidR="00992C88" w:rsidRPr="00040BB5">
        <w:rPr>
          <w:b/>
          <w:bCs/>
          <w:lang w:val="en-US"/>
        </w:rPr>
        <w:t>SD</w:t>
      </w:r>
      <w:r w:rsidRPr="00040BB5">
        <w:rPr>
          <w:b/>
          <w:bCs/>
        </w:rPr>
        <w:t>– в лева; …….. – ……</w:t>
      </w:r>
      <w:r w:rsidR="00394E8F">
        <w:rPr>
          <w:b/>
          <w:bCs/>
        </w:rPr>
        <w:t>……..</w:t>
      </w:r>
    </w:p>
    <w:p w14:paraId="4F1C1491" w14:textId="77777777" w:rsidR="00DE503A" w:rsidRPr="00DE503A" w:rsidRDefault="00DE503A" w:rsidP="00DE503A">
      <w:pPr>
        <w:autoSpaceDE w:val="0"/>
        <w:autoSpaceDN w:val="0"/>
        <w:adjustRightInd w:val="0"/>
        <w:jc w:val="both"/>
      </w:pPr>
      <w:r w:rsidRPr="00DE503A">
        <w:t>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има право да задържи съответната сума от гаранцията за изпълнение.</w:t>
      </w:r>
    </w:p>
    <w:p w14:paraId="034DD5BF" w14:textId="77777777" w:rsidR="00DE503A" w:rsidRPr="00DE503A" w:rsidRDefault="00DE503A" w:rsidP="00DE503A">
      <w:pPr>
        <w:jc w:val="center"/>
        <w:rPr>
          <w:b/>
        </w:rPr>
      </w:pPr>
    </w:p>
    <w:p w14:paraId="5C0DB669" w14:textId="77777777" w:rsidR="00DE503A" w:rsidRPr="00DE503A" w:rsidRDefault="0053137D" w:rsidP="0053137D">
      <w:pPr>
        <w:tabs>
          <w:tab w:val="left" w:pos="0"/>
        </w:tabs>
        <w:spacing w:line="276" w:lineRule="auto"/>
        <w:ind w:left="2520"/>
        <w:contextualSpacing/>
        <w:rPr>
          <w:b/>
        </w:rPr>
      </w:pPr>
      <w:r>
        <w:rPr>
          <w:b/>
          <w:lang w:val="en-US"/>
        </w:rPr>
        <w:tab/>
      </w:r>
      <w:r>
        <w:rPr>
          <w:b/>
          <w:lang w:val="en-US"/>
        </w:rPr>
        <w:tab/>
      </w:r>
      <w:r w:rsidR="00C12CD0">
        <w:rPr>
          <w:b/>
          <w:lang w:val="en-US"/>
        </w:rPr>
        <w:t>VIII</w:t>
      </w:r>
      <w:r w:rsidR="00C12CD0">
        <w:rPr>
          <w:b/>
        </w:rPr>
        <w:t xml:space="preserve">. </w:t>
      </w:r>
      <w:r w:rsidR="00DE503A" w:rsidRPr="00DE503A">
        <w:rPr>
          <w:b/>
        </w:rPr>
        <w:t>ПОДИЗПЪЛНИТЕЛИ</w:t>
      </w:r>
      <w:r w:rsidR="00DE503A" w:rsidRPr="00DE503A">
        <w:rPr>
          <w:b/>
          <w:vertAlign w:val="superscript"/>
        </w:rPr>
        <w:footnoteReference w:id="1"/>
      </w:r>
    </w:p>
    <w:p w14:paraId="151BB291" w14:textId="77777777" w:rsidR="00DE503A" w:rsidRPr="00DE503A" w:rsidRDefault="00DE503A" w:rsidP="00DE503A">
      <w:pPr>
        <w:ind w:firstLine="567"/>
        <w:jc w:val="both"/>
        <w:rPr>
          <w:bCs/>
        </w:rPr>
      </w:pPr>
    </w:p>
    <w:p w14:paraId="629E15AD" w14:textId="77777777" w:rsidR="00DE503A" w:rsidRPr="00DE503A" w:rsidRDefault="00DE503A" w:rsidP="00DE503A">
      <w:pPr>
        <w:jc w:val="both"/>
        <w:rPr>
          <w:b/>
          <w:bCs/>
        </w:rPr>
      </w:pPr>
      <w:r w:rsidRPr="00DE503A">
        <w:rPr>
          <w:b/>
          <w:bCs/>
        </w:rPr>
        <w:t>Член 1</w:t>
      </w:r>
      <w:r w:rsidR="007A29E5">
        <w:rPr>
          <w:b/>
          <w:bCs/>
        </w:rPr>
        <w:t>4</w:t>
      </w:r>
      <w:r w:rsidRPr="00DE503A">
        <w:rPr>
          <w:b/>
          <w:bCs/>
        </w:rPr>
        <w:t>. Общи условия приложими към Подизпълнителите</w:t>
      </w:r>
    </w:p>
    <w:p w14:paraId="65B2861B" w14:textId="77777777" w:rsidR="00DE503A" w:rsidRPr="00DE503A" w:rsidRDefault="00DE503A" w:rsidP="00DE503A">
      <w:pPr>
        <w:jc w:val="both"/>
        <w:rPr>
          <w:b/>
          <w:bCs/>
        </w:rPr>
      </w:pPr>
    </w:p>
    <w:p w14:paraId="0CCFA81B" w14:textId="77777777" w:rsidR="00DE503A" w:rsidRPr="00DE503A" w:rsidRDefault="00DE503A" w:rsidP="00DE503A">
      <w:pPr>
        <w:jc w:val="both"/>
        <w:rPr>
          <w:bCs/>
        </w:rPr>
      </w:pPr>
      <w:r w:rsidRPr="00DE503A">
        <w:rPr>
          <w:bCs/>
        </w:rPr>
        <w:t>(1</w:t>
      </w:r>
      <w:r w:rsidR="007A29E5">
        <w:rPr>
          <w:bCs/>
        </w:rPr>
        <w:t>4</w:t>
      </w:r>
      <w:r w:rsidRPr="00DE503A">
        <w:rPr>
          <w:bCs/>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1570D5AC" w14:textId="77777777" w:rsidR="00DE503A" w:rsidRPr="00DE503A" w:rsidRDefault="00DE503A" w:rsidP="00DE503A">
      <w:pPr>
        <w:jc w:val="both"/>
        <w:rPr>
          <w:b/>
          <w:bCs/>
        </w:rPr>
      </w:pPr>
    </w:p>
    <w:p w14:paraId="24C1F45D" w14:textId="77777777" w:rsidR="00DE503A" w:rsidRPr="00DE503A" w:rsidRDefault="00DE503A" w:rsidP="00DE503A">
      <w:pPr>
        <w:jc w:val="both"/>
        <w:rPr>
          <w:bCs/>
        </w:rPr>
      </w:pPr>
      <w:r w:rsidRPr="00DE503A">
        <w:rPr>
          <w:bCs/>
        </w:rPr>
        <w:t>(1</w:t>
      </w:r>
      <w:r w:rsidR="007A29E5">
        <w:rPr>
          <w:bCs/>
        </w:rPr>
        <w:t>4</w:t>
      </w:r>
      <w:r w:rsidRPr="00DE503A">
        <w:rPr>
          <w:bCs/>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3FC85533" w14:textId="77777777" w:rsidR="00DE503A" w:rsidRPr="00DE503A" w:rsidRDefault="00DE503A" w:rsidP="00DE503A">
      <w:pPr>
        <w:jc w:val="both"/>
        <w:rPr>
          <w:bCs/>
        </w:rPr>
      </w:pPr>
    </w:p>
    <w:p w14:paraId="03794EF6" w14:textId="77777777" w:rsidR="00DE503A" w:rsidRPr="00DE503A" w:rsidRDefault="00DE503A" w:rsidP="00DE503A">
      <w:pPr>
        <w:jc w:val="both"/>
        <w:rPr>
          <w:bCs/>
        </w:rPr>
      </w:pPr>
      <w:r w:rsidRPr="00DE503A">
        <w:rPr>
          <w:bCs/>
        </w:rPr>
        <w:t>(1</w:t>
      </w:r>
      <w:r w:rsidR="007A29E5">
        <w:rPr>
          <w:bCs/>
        </w:rPr>
        <w:t>4</w:t>
      </w:r>
      <w:r w:rsidRPr="00DE503A">
        <w:rPr>
          <w:bCs/>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14:paraId="5FD6E724" w14:textId="77777777" w:rsidR="00DE503A" w:rsidRPr="00DE503A" w:rsidRDefault="00DE503A" w:rsidP="00DE503A">
      <w:pPr>
        <w:jc w:val="both"/>
        <w:rPr>
          <w:bCs/>
        </w:rPr>
      </w:pPr>
    </w:p>
    <w:p w14:paraId="526E3D9F" w14:textId="77777777" w:rsidR="00DE503A" w:rsidRPr="00DE503A" w:rsidRDefault="00DE503A" w:rsidP="00DE503A">
      <w:pPr>
        <w:jc w:val="both"/>
        <w:rPr>
          <w:bCs/>
        </w:rPr>
      </w:pPr>
      <w:r w:rsidRPr="00DE503A">
        <w:rPr>
          <w:bCs/>
        </w:rPr>
        <w:t>(1</w:t>
      </w:r>
      <w:r w:rsidR="007A29E5">
        <w:rPr>
          <w:bCs/>
        </w:rPr>
        <w:t>4</w:t>
      </w:r>
      <w:r w:rsidRPr="00DE503A">
        <w:rPr>
          <w:bCs/>
        </w:rPr>
        <w:t>.4) Независимо от използването на подизпълнители, отговорността за изпълнение на настоящия Договор е на Изпълнителя.</w:t>
      </w:r>
    </w:p>
    <w:p w14:paraId="6A3EEC07" w14:textId="77777777" w:rsidR="00DE503A" w:rsidRPr="00DE503A" w:rsidRDefault="00DE503A" w:rsidP="00DE503A">
      <w:pPr>
        <w:jc w:val="both"/>
        <w:rPr>
          <w:bCs/>
        </w:rPr>
      </w:pPr>
    </w:p>
    <w:p w14:paraId="0AF1BEA2" w14:textId="77777777" w:rsidR="00DE503A" w:rsidRPr="00DE503A" w:rsidRDefault="00DE503A" w:rsidP="00DE503A">
      <w:pPr>
        <w:jc w:val="both"/>
        <w:rPr>
          <w:bCs/>
        </w:rPr>
      </w:pPr>
      <w:r w:rsidRPr="00DE503A">
        <w:rPr>
          <w:bCs/>
        </w:rPr>
        <w:t>(1</w:t>
      </w:r>
      <w:r w:rsidR="007A29E5">
        <w:rPr>
          <w:bCs/>
        </w:rPr>
        <w:t>4</w:t>
      </w:r>
      <w:r w:rsidRPr="00DE503A">
        <w:rPr>
          <w:bCs/>
        </w:rPr>
        <w:t>.5) Сключването на договор с подизпълнител, който не е обявен в офертата на Изпълнителя и не е включен по време на изпълнение на Дого</w:t>
      </w:r>
      <w:r w:rsidR="0053137D">
        <w:rPr>
          <w:bCs/>
        </w:rPr>
        <w:t>вора по предвидения в ЗОП ред или</w:t>
      </w:r>
      <w:r w:rsidRPr="00DE503A">
        <w:rPr>
          <w:bCs/>
        </w:rPr>
        <w:t xml:space="preserve">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772B0A84" w14:textId="77777777" w:rsidR="00DE503A" w:rsidRPr="00DE503A" w:rsidRDefault="00DE503A" w:rsidP="00DE503A">
      <w:pPr>
        <w:ind w:firstLine="567"/>
        <w:jc w:val="both"/>
        <w:rPr>
          <w:bCs/>
        </w:rPr>
      </w:pPr>
    </w:p>
    <w:p w14:paraId="493F5699" w14:textId="77777777" w:rsidR="00DE503A" w:rsidRPr="00DE503A" w:rsidRDefault="00DE503A" w:rsidP="00DE503A">
      <w:pPr>
        <w:jc w:val="both"/>
        <w:rPr>
          <w:b/>
          <w:bCs/>
        </w:rPr>
      </w:pPr>
      <w:r w:rsidRPr="00DE503A">
        <w:rPr>
          <w:b/>
          <w:bCs/>
        </w:rPr>
        <w:t>Член1</w:t>
      </w:r>
      <w:r w:rsidR="007A29E5">
        <w:rPr>
          <w:b/>
          <w:bCs/>
        </w:rPr>
        <w:t>5</w:t>
      </w:r>
      <w:r w:rsidRPr="00DE503A">
        <w:rPr>
          <w:b/>
          <w:bCs/>
        </w:rPr>
        <w:t>. Договори с подизпълнители</w:t>
      </w:r>
    </w:p>
    <w:p w14:paraId="1DEA141C" w14:textId="77777777" w:rsidR="00DE503A" w:rsidRPr="00DE503A" w:rsidRDefault="00DE503A" w:rsidP="00DE503A">
      <w:pPr>
        <w:jc w:val="both"/>
        <w:rPr>
          <w:b/>
          <w:bCs/>
        </w:rPr>
      </w:pPr>
    </w:p>
    <w:p w14:paraId="3812388F" w14:textId="77777777" w:rsidR="00DE503A" w:rsidRPr="00DE503A" w:rsidRDefault="00DE503A" w:rsidP="00DE503A">
      <w:pPr>
        <w:jc w:val="both"/>
        <w:rPr>
          <w:bCs/>
        </w:rPr>
      </w:pPr>
      <w:r w:rsidRPr="00DE503A">
        <w:rPr>
          <w:bCs/>
        </w:rPr>
        <w:t>(1</w:t>
      </w:r>
      <w:r w:rsidR="007A29E5">
        <w:rPr>
          <w:bCs/>
        </w:rPr>
        <w:t>5</w:t>
      </w:r>
      <w:r w:rsidRPr="00DE503A">
        <w:rPr>
          <w:bCs/>
        </w:rPr>
        <w:t>.1) При сключването на Договорите с подизпълнителите, оферирани в офертата на Изпълнителя, последният е длъжен да създаде условия и гаранции, че:</w:t>
      </w:r>
    </w:p>
    <w:p w14:paraId="2E109D3E" w14:textId="77777777" w:rsidR="00DE503A" w:rsidRPr="00DE503A" w:rsidRDefault="00DE503A" w:rsidP="00DE503A">
      <w:pPr>
        <w:jc w:val="both"/>
        <w:rPr>
          <w:bCs/>
        </w:rPr>
      </w:pPr>
    </w:p>
    <w:p w14:paraId="4E6D1E74" w14:textId="77777777" w:rsidR="00DE503A" w:rsidRPr="00DE503A" w:rsidRDefault="00DE503A" w:rsidP="00DE503A">
      <w:pPr>
        <w:numPr>
          <w:ilvl w:val="0"/>
          <w:numId w:val="12"/>
        </w:numPr>
        <w:spacing w:line="276" w:lineRule="auto"/>
        <w:ind w:left="567" w:hanging="567"/>
        <w:contextualSpacing/>
        <w:jc w:val="both"/>
        <w:rPr>
          <w:bCs/>
        </w:rPr>
      </w:pPr>
      <w:r w:rsidRPr="00DE503A">
        <w:rPr>
          <w:bCs/>
        </w:rPr>
        <w:lastRenderedPageBreak/>
        <w:t>приложимите клаузи на Договора са задължителни за изпълнение от подизпълнителите;</w:t>
      </w:r>
    </w:p>
    <w:p w14:paraId="4B361431" w14:textId="77777777" w:rsidR="00DE503A" w:rsidRPr="00DE503A" w:rsidRDefault="00DE503A" w:rsidP="00DE503A">
      <w:pPr>
        <w:numPr>
          <w:ilvl w:val="0"/>
          <w:numId w:val="12"/>
        </w:numPr>
        <w:spacing w:line="276" w:lineRule="auto"/>
        <w:ind w:left="567" w:hanging="567"/>
        <w:contextualSpacing/>
        <w:jc w:val="both"/>
        <w:rPr>
          <w:bCs/>
        </w:rPr>
      </w:pPr>
      <w:r w:rsidRPr="00DE503A">
        <w:rPr>
          <w:bCs/>
        </w:rPr>
        <w:t>действията на Подизпълнителите няма да доведат пряко или косвено до неизпълнение на Договора;</w:t>
      </w:r>
    </w:p>
    <w:p w14:paraId="74B183A6" w14:textId="77777777" w:rsidR="00DE503A" w:rsidRPr="00DE503A" w:rsidRDefault="00DE503A" w:rsidP="00DE503A">
      <w:pPr>
        <w:numPr>
          <w:ilvl w:val="0"/>
          <w:numId w:val="12"/>
        </w:numPr>
        <w:spacing w:line="276" w:lineRule="auto"/>
        <w:ind w:left="567" w:hanging="567"/>
        <w:contextualSpacing/>
        <w:jc w:val="both"/>
        <w:rPr>
          <w:bCs/>
        </w:rPr>
      </w:pPr>
      <w:r w:rsidRPr="00DE503A">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59146E11" w14:textId="77777777" w:rsidR="00DE503A" w:rsidRPr="00DE503A" w:rsidRDefault="00DE503A" w:rsidP="00DE503A">
      <w:pPr>
        <w:jc w:val="center"/>
        <w:rPr>
          <w:b/>
        </w:rPr>
      </w:pPr>
    </w:p>
    <w:p w14:paraId="7FCF5844" w14:textId="77777777" w:rsidR="00DE503A" w:rsidRPr="00DE503A" w:rsidRDefault="00DE503A" w:rsidP="00DE503A">
      <w:pPr>
        <w:jc w:val="both"/>
        <w:rPr>
          <w:b/>
          <w:bCs/>
        </w:rPr>
      </w:pPr>
      <w:r w:rsidRPr="00DE503A">
        <w:rPr>
          <w:b/>
          <w:bCs/>
        </w:rPr>
        <w:t>Член 1</w:t>
      </w:r>
      <w:r w:rsidR="007A29E5">
        <w:rPr>
          <w:b/>
          <w:bCs/>
        </w:rPr>
        <w:t>6</w:t>
      </w:r>
      <w:r w:rsidRPr="00DE503A">
        <w:rPr>
          <w:b/>
          <w:bCs/>
        </w:rPr>
        <w:t>. Разплащане с подизпълнители</w:t>
      </w:r>
    </w:p>
    <w:p w14:paraId="507A1D97" w14:textId="77777777" w:rsidR="00DE503A" w:rsidRPr="00DE503A" w:rsidRDefault="00DE503A" w:rsidP="00DE503A">
      <w:pPr>
        <w:jc w:val="both"/>
        <w:rPr>
          <w:bCs/>
        </w:rPr>
      </w:pPr>
    </w:p>
    <w:p w14:paraId="77CE117A" w14:textId="77777777" w:rsidR="00DE503A" w:rsidRPr="00DE503A" w:rsidRDefault="00DE503A" w:rsidP="00DE503A">
      <w:pPr>
        <w:jc w:val="both"/>
        <w:rPr>
          <w:bCs/>
        </w:rPr>
      </w:pPr>
      <w:r w:rsidRPr="00DE503A">
        <w:rPr>
          <w:bCs/>
        </w:rPr>
        <w:t>(1</w:t>
      </w:r>
      <w:r w:rsidR="007A29E5">
        <w:rPr>
          <w:bCs/>
        </w:rPr>
        <w:t>6</w:t>
      </w:r>
      <w:r w:rsidRPr="00DE503A">
        <w:rPr>
          <w:bCs/>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37817D8A" w14:textId="77777777" w:rsidR="00DE503A" w:rsidRPr="00DE503A" w:rsidRDefault="00DE503A" w:rsidP="00DE503A">
      <w:pPr>
        <w:jc w:val="both"/>
        <w:rPr>
          <w:bCs/>
        </w:rPr>
      </w:pPr>
    </w:p>
    <w:p w14:paraId="7DB9F9A9" w14:textId="77777777" w:rsidR="00DE503A" w:rsidRPr="00DE503A" w:rsidRDefault="00DE503A" w:rsidP="00DE503A">
      <w:pPr>
        <w:jc w:val="both"/>
        <w:rPr>
          <w:bCs/>
        </w:rPr>
      </w:pPr>
      <w:r w:rsidRPr="00DE503A">
        <w:rPr>
          <w:bCs/>
        </w:rPr>
        <w:t>(</w:t>
      </w:r>
      <w:r w:rsidR="00F5203E">
        <w:rPr>
          <w:bCs/>
        </w:rPr>
        <w:t>1</w:t>
      </w:r>
      <w:r w:rsidR="007A29E5">
        <w:rPr>
          <w:bCs/>
        </w:rPr>
        <w:t>6</w:t>
      </w:r>
      <w:r w:rsidRPr="00DE503A">
        <w:rPr>
          <w:bCs/>
        </w:rPr>
        <w:t>.2) Разплащанията по алинея (1</w:t>
      </w:r>
      <w:r w:rsidR="007A29E5">
        <w:rPr>
          <w:bCs/>
        </w:rPr>
        <w:t>6</w:t>
      </w:r>
      <w:r w:rsidRPr="00DE503A">
        <w:rPr>
          <w:bCs/>
        </w:rPr>
        <w:t>.1)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62ABC320" w14:textId="77777777" w:rsidR="00DE503A" w:rsidRPr="00DE503A" w:rsidRDefault="00DE503A" w:rsidP="00DE503A">
      <w:pPr>
        <w:jc w:val="both"/>
        <w:rPr>
          <w:bCs/>
        </w:rPr>
      </w:pPr>
    </w:p>
    <w:p w14:paraId="726990D7" w14:textId="77777777" w:rsidR="00DE503A" w:rsidRPr="00DE503A" w:rsidRDefault="00DE503A" w:rsidP="00DE503A">
      <w:pPr>
        <w:jc w:val="both"/>
        <w:rPr>
          <w:bCs/>
        </w:rPr>
      </w:pPr>
      <w:r w:rsidRPr="00DE503A">
        <w:rPr>
          <w:bCs/>
        </w:rPr>
        <w:t>(1</w:t>
      </w:r>
      <w:r w:rsidR="007A29E5">
        <w:rPr>
          <w:bCs/>
        </w:rPr>
        <w:t>6</w:t>
      </w:r>
      <w:r w:rsidRPr="00DE503A">
        <w:rPr>
          <w:bCs/>
        </w:rPr>
        <w:t>.3) Към искането по алинея (1</w:t>
      </w:r>
      <w:r w:rsidR="007A29E5">
        <w:rPr>
          <w:bCs/>
        </w:rPr>
        <w:t>6</w:t>
      </w:r>
      <w:r w:rsidRPr="00DE503A">
        <w:rPr>
          <w:bCs/>
        </w:rPr>
        <w:t>.2) Изпълнителят предоставя становище, от което да е видно дали оспорва плащанията или част от тях като недължими.</w:t>
      </w:r>
    </w:p>
    <w:p w14:paraId="56E68FBA" w14:textId="77777777" w:rsidR="00DE503A" w:rsidRPr="00DE503A" w:rsidRDefault="00DE503A" w:rsidP="00DE503A">
      <w:pPr>
        <w:jc w:val="both"/>
        <w:rPr>
          <w:bCs/>
        </w:rPr>
      </w:pPr>
    </w:p>
    <w:p w14:paraId="6624A3B7" w14:textId="77777777" w:rsidR="00DE503A" w:rsidRPr="00DE503A" w:rsidRDefault="00DE503A" w:rsidP="00DE503A">
      <w:pPr>
        <w:jc w:val="both"/>
        <w:rPr>
          <w:bCs/>
        </w:rPr>
      </w:pPr>
      <w:r w:rsidRPr="00DE503A">
        <w:rPr>
          <w:bCs/>
        </w:rPr>
        <w:t>(1</w:t>
      </w:r>
      <w:r w:rsidR="007A29E5">
        <w:rPr>
          <w:bCs/>
        </w:rPr>
        <w:t>6</w:t>
      </w:r>
      <w:r w:rsidRPr="00DE503A">
        <w:rPr>
          <w:bCs/>
        </w:rPr>
        <w:t>.4) Възложителят има право да откаже плащане по алинея (1</w:t>
      </w:r>
      <w:r w:rsidR="007A29E5">
        <w:rPr>
          <w:bCs/>
        </w:rPr>
        <w:t>6</w:t>
      </w:r>
      <w:r w:rsidRPr="00DE503A">
        <w:rPr>
          <w:bCs/>
        </w:rPr>
        <w:t>.2), когато искането за плащане е оспорено, до момента на отстраняване на причината за отказа.</w:t>
      </w:r>
    </w:p>
    <w:p w14:paraId="26A998D2" w14:textId="77777777" w:rsidR="00DE503A" w:rsidRPr="00DE503A" w:rsidRDefault="00DE503A" w:rsidP="00DE503A">
      <w:pPr>
        <w:jc w:val="both"/>
        <w:rPr>
          <w:bCs/>
        </w:rPr>
      </w:pPr>
    </w:p>
    <w:p w14:paraId="535874FF" w14:textId="77777777" w:rsidR="00DE503A" w:rsidRPr="00DE503A" w:rsidRDefault="00DE503A" w:rsidP="00DE503A">
      <w:pPr>
        <w:rPr>
          <w:b/>
        </w:rPr>
      </w:pPr>
    </w:p>
    <w:p w14:paraId="038D4A22" w14:textId="77777777" w:rsidR="00DE503A" w:rsidRPr="00DE503A" w:rsidRDefault="0053137D" w:rsidP="0053137D">
      <w:pPr>
        <w:tabs>
          <w:tab w:val="left" w:pos="0"/>
        </w:tabs>
        <w:spacing w:line="276" w:lineRule="auto"/>
        <w:contextualSpacing/>
        <w:rPr>
          <w:b/>
        </w:rPr>
      </w:pPr>
      <w:r>
        <w:rPr>
          <w:b/>
          <w:lang w:val="en-US"/>
        </w:rPr>
        <w:tab/>
      </w:r>
      <w:r>
        <w:rPr>
          <w:b/>
          <w:lang w:val="en-US"/>
        </w:rPr>
        <w:tab/>
      </w:r>
      <w:r w:rsidR="00F5203E">
        <w:rPr>
          <w:b/>
          <w:lang w:val="en-US"/>
        </w:rPr>
        <w:t>IX</w:t>
      </w:r>
      <w:r w:rsidR="00F5203E">
        <w:rPr>
          <w:b/>
        </w:rPr>
        <w:t xml:space="preserve">. </w:t>
      </w:r>
      <w:r w:rsidR="00DE503A" w:rsidRPr="00DE503A">
        <w:rPr>
          <w:b/>
        </w:rPr>
        <w:t>УСЛОВИЯ ЗА ПРЕКРАТЯВАНЕ И РАЗВАЛЯНЕ НА ДОГОВОРА</w:t>
      </w:r>
    </w:p>
    <w:p w14:paraId="5E61B89E" w14:textId="77777777" w:rsidR="00DE503A" w:rsidRPr="00DE503A" w:rsidRDefault="00DE503A" w:rsidP="00DE503A">
      <w:pPr>
        <w:tabs>
          <w:tab w:val="left" w:pos="709"/>
        </w:tabs>
        <w:jc w:val="both"/>
        <w:rPr>
          <w:b/>
        </w:rPr>
      </w:pPr>
      <w:r w:rsidRPr="00DE503A">
        <w:rPr>
          <w:b/>
        </w:rPr>
        <w:tab/>
      </w:r>
    </w:p>
    <w:p w14:paraId="65F45D10" w14:textId="77777777" w:rsidR="00DE503A" w:rsidRPr="00DE503A" w:rsidRDefault="00DE503A" w:rsidP="00DE503A">
      <w:pPr>
        <w:jc w:val="both"/>
        <w:rPr>
          <w:b/>
        </w:rPr>
      </w:pPr>
      <w:r w:rsidRPr="00DE503A">
        <w:rPr>
          <w:b/>
        </w:rPr>
        <w:t>Член 1</w:t>
      </w:r>
      <w:r w:rsidR="007A29E5">
        <w:rPr>
          <w:b/>
        </w:rPr>
        <w:t>7</w:t>
      </w:r>
      <w:r w:rsidRPr="00DE503A">
        <w:rPr>
          <w:b/>
        </w:rPr>
        <w:t>.</w:t>
      </w:r>
      <w:r w:rsidRPr="00DE503A">
        <w:rPr>
          <w:b/>
        </w:rPr>
        <w:tab/>
      </w:r>
    </w:p>
    <w:p w14:paraId="6AA31C95" w14:textId="77777777" w:rsidR="00DE503A" w:rsidRPr="00DE503A" w:rsidRDefault="00DE503A" w:rsidP="00DE503A">
      <w:pPr>
        <w:jc w:val="both"/>
      </w:pPr>
    </w:p>
    <w:p w14:paraId="0E8C5DF1" w14:textId="77777777" w:rsidR="00DE503A" w:rsidRPr="00DE503A" w:rsidRDefault="00DE503A" w:rsidP="00DE503A">
      <w:pPr>
        <w:jc w:val="both"/>
      </w:pPr>
      <w:r w:rsidRPr="00DE503A">
        <w:t>(1</w:t>
      </w:r>
      <w:r w:rsidR="007A29E5">
        <w:t>7</w:t>
      </w:r>
      <w:r w:rsidRPr="00DE503A">
        <w:t>.1) Настоящият Договор се прекратява в следните случаи:</w:t>
      </w:r>
    </w:p>
    <w:p w14:paraId="39FCA9E9" w14:textId="77777777" w:rsidR="00DE503A" w:rsidRPr="00DE503A" w:rsidRDefault="00DE503A" w:rsidP="00DE503A">
      <w:pPr>
        <w:jc w:val="both"/>
      </w:pPr>
    </w:p>
    <w:p w14:paraId="2D0F34CD" w14:textId="77777777" w:rsidR="00DE503A" w:rsidRPr="00DE503A" w:rsidRDefault="00DE503A" w:rsidP="00DE503A">
      <w:pPr>
        <w:numPr>
          <w:ilvl w:val="0"/>
          <w:numId w:val="13"/>
        </w:numPr>
        <w:spacing w:line="276" w:lineRule="auto"/>
        <w:ind w:left="1134" w:hanging="425"/>
        <w:contextualSpacing/>
        <w:jc w:val="both"/>
        <w:rPr>
          <w:bCs/>
        </w:rPr>
      </w:pPr>
      <w:r w:rsidRPr="00DE503A">
        <w:rPr>
          <w:bCs/>
        </w:rPr>
        <w:t>по взаимно съгласие на Страните, изразено в писмена форма;</w:t>
      </w:r>
    </w:p>
    <w:p w14:paraId="3B695831" w14:textId="77777777" w:rsidR="00DE503A" w:rsidRPr="00DE503A" w:rsidRDefault="00DE503A" w:rsidP="00DE503A">
      <w:pPr>
        <w:numPr>
          <w:ilvl w:val="0"/>
          <w:numId w:val="13"/>
        </w:numPr>
        <w:spacing w:line="276" w:lineRule="auto"/>
        <w:ind w:left="1134" w:hanging="425"/>
        <w:contextualSpacing/>
        <w:jc w:val="both"/>
        <w:rPr>
          <w:bCs/>
        </w:rPr>
      </w:pPr>
      <w:r w:rsidRPr="00DE503A">
        <w:t>с изтичане на уговорения срок;</w:t>
      </w:r>
    </w:p>
    <w:p w14:paraId="536920B9" w14:textId="77777777" w:rsidR="00DE503A" w:rsidRPr="00DE503A" w:rsidRDefault="00DE503A" w:rsidP="00DE503A">
      <w:pPr>
        <w:numPr>
          <w:ilvl w:val="0"/>
          <w:numId w:val="13"/>
        </w:numPr>
        <w:spacing w:line="276" w:lineRule="auto"/>
        <w:ind w:left="1134" w:hanging="425"/>
        <w:contextualSpacing/>
        <w:jc w:val="both"/>
        <w:rPr>
          <w:bCs/>
        </w:rPr>
      </w:pPr>
      <w:r w:rsidRPr="00DE503A">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 включително, но не само:</w:t>
      </w:r>
    </w:p>
    <w:p w14:paraId="031939A5" w14:textId="77777777" w:rsidR="00DE503A" w:rsidRPr="00DE503A" w:rsidRDefault="00DE503A" w:rsidP="00DE503A">
      <w:pPr>
        <w:keepLines/>
        <w:ind w:left="1080"/>
        <w:contextualSpacing/>
        <w:jc w:val="both"/>
      </w:pPr>
      <w:r w:rsidRPr="00DE503A">
        <w:t>(</w:t>
      </w:r>
      <w:r w:rsidRPr="00DE503A">
        <w:rPr>
          <w:lang w:val="en-US"/>
        </w:rPr>
        <w:t>iii.</w:t>
      </w:r>
      <w:r w:rsidRPr="00DE503A">
        <w:t xml:space="preserve">1.) осигуряването на европейско финансиране на проект </w:t>
      </w:r>
      <w:proofErr w:type="spellStart"/>
      <w:r w:rsidR="00F5203E" w:rsidRPr="00F5203E">
        <w:rPr>
          <w:bCs/>
          <w:color w:val="000000" w:themeColor="text1"/>
        </w:rPr>
        <w:t>проект</w:t>
      </w:r>
      <w:proofErr w:type="spellEnd"/>
      <w:r w:rsidR="00F5203E" w:rsidRPr="00F5203E">
        <w:rPr>
          <w:bCs/>
          <w:color w:val="000000" w:themeColor="text1"/>
        </w:rPr>
        <w:t xml:space="preserve"> BG05M2OP001-1.002-0019 „Чисти технологии за устойчива околна среда – води, отпадъци, енергия за кръгова икономика“,</w:t>
      </w:r>
      <w:r w:rsidR="00F5203E" w:rsidRPr="007C1FB2">
        <w:rPr>
          <w:b/>
          <w:color w:val="000000" w:themeColor="text1"/>
        </w:rPr>
        <w:t xml:space="preserve"> </w:t>
      </w:r>
      <w:r w:rsidRPr="00DE503A">
        <w:t>бъде преустановено, независимо от основанията за това;</w:t>
      </w:r>
    </w:p>
    <w:p w14:paraId="79C519A6" w14:textId="77777777" w:rsidR="00DE503A" w:rsidRPr="00DE503A" w:rsidRDefault="00DE503A" w:rsidP="00DE503A">
      <w:pPr>
        <w:keepLines/>
        <w:ind w:left="1080"/>
        <w:contextualSpacing/>
        <w:jc w:val="both"/>
        <w:rPr>
          <w:sz w:val="22"/>
          <w:szCs w:val="22"/>
        </w:rPr>
      </w:pPr>
      <w:r w:rsidRPr="00DE503A">
        <w:t>(</w:t>
      </w:r>
      <w:r w:rsidRPr="00DE503A">
        <w:rPr>
          <w:lang w:val="en-US"/>
        </w:rPr>
        <w:t>iii.</w:t>
      </w:r>
      <w:r w:rsidRPr="00DE503A">
        <w:t xml:space="preserve">2.) европейското финансиране на проект </w:t>
      </w:r>
      <w:r w:rsidR="00F5203E" w:rsidRPr="00F5203E">
        <w:rPr>
          <w:bCs/>
          <w:color w:val="000000" w:themeColor="text1"/>
        </w:rPr>
        <w:t>BG05M2OP001-1.002-0019 „Чисти технологии за устойчива околна среда – води, отпадъци, енергия за кръгова икономика“</w:t>
      </w:r>
      <w:r w:rsidR="00F5203E" w:rsidRPr="007C1FB2">
        <w:rPr>
          <w:b/>
          <w:color w:val="000000" w:themeColor="text1"/>
        </w:rPr>
        <w:t xml:space="preserve">, </w:t>
      </w:r>
      <w:r w:rsidRPr="00DE503A">
        <w:t xml:space="preserve">бъде забавено с повече от 6 (шест) месеца, </w:t>
      </w:r>
      <w:bookmarkStart w:id="10" w:name="_Hlk8311552"/>
      <w:r w:rsidRPr="00DE503A">
        <w:t>считано от датата на подаване на искане за плащане по проекта, независимо от основанията за това.</w:t>
      </w:r>
      <w:bookmarkEnd w:id="10"/>
    </w:p>
    <w:p w14:paraId="1975E3AE" w14:textId="77777777" w:rsidR="00DE503A" w:rsidRPr="00DE503A" w:rsidRDefault="0053137D" w:rsidP="00DE503A">
      <w:pPr>
        <w:numPr>
          <w:ilvl w:val="0"/>
          <w:numId w:val="13"/>
        </w:numPr>
        <w:spacing w:line="276" w:lineRule="auto"/>
        <w:ind w:left="1134" w:hanging="425"/>
        <w:contextualSpacing/>
        <w:jc w:val="both"/>
        <w:rPr>
          <w:bCs/>
        </w:rPr>
      </w:pPr>
      <w:r>
        <w:lastRenderedPageBreak/>
        <w:t>п</w:t>
      </w:r>
      <w:r w:rsidR="00DE503A" w:rsidRPr="00DE503A">
        <w:t>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по-дълго от 10 десет дни;</w:t>
      </w:r>
    </w:p>
    <w:p w14:paraId="5AAC43AE" w14:textId="77777777" w:rsidR="00DE503A" w:rsidRPr="00DE503A" w:rsidRDefault="00DE503A" w:rsidP="00DE503A">
      <w:pPr>
        <w:numPr>
          <w:ilvl w:val="0"/>
          <w:numId w:val="13"/>
        </w:numPr>
        <w:spacing w:line="276" w:lineRule="auto"/>
        <w:contextualSpacing/>
        <w:jc w:val="both"/>
        <w:rPr>
          <w:bCs/>
        </w:rPr>
      </w:pPr>
      <w:r w:rsidRPr="00DE503A">
        <w:rPr>
          <w:bCs/>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1DAD5044" w14:textId="77777777" w:rsidR="00DE503A" w:rsidRPr="00DE503A" w:rsidRDefault="00DE503A" w:rsidP="00DE503A">
      <w:pPr>
        <w:numPr>
          <w:ilvl w:val="0"/>
          <w:numId w:val="13"/>
        </w:numPr>
        <w:spacing w:line="276" w:lineRule="auto"/>
        <w:contextualSpacing/>
        <w:jc w:val="both"/>
        <w:rPr>
          <w:bCs/>
        </w:rPr>
      </w:pPr>
      <w:r w:rsidRPr="00DE503A">
        <w:rPr>
          <w:bCs/>
        </w:rPr>
        <w:t xml:space="preserve"> при условията по чл. 5, ал. 1, т. 3 от ЗИФОДРЮПДРСЛ.</w:t>
      </w:r>
    </w:p>
    <w:p w14:paraId="1CED0351" w14:textId="77777777" w:rsidR="00DE503A" w:rsidRPr="00DE503A" w:rsidRDefault="00DE503A" w:rsidP="00DE503A">
      <w:pPr>
        <w:ind w:left="851"/>
        <w:contextualSpacing/>
        <w:jc w:val="both"/>
        <w:rPr>
          <w:bCs/>
        </w:rPr>
      </w:pPr>
    </w:p>
    <w:p w14:paraId="4BA50042" w14:textId="77777777" w:rsidR="00DE503A" w:rsidRPr="00DE503A" w:rsidRDefault="00DE503A" w:rsidP="00DE503A">
      <w:pPr>
        <w:tabs>
          <w:tab w:val="left" w:pos="284"/>
        </w:tabs>
        <w:jc w:val="both"/>
      </w:pPr>
      <w:r w:rsidRPr="00DE503A">
        <w:t>(1</w:t>
      </w:r>
      <w:r w:rsidR="007A29E5">
        <w:t>7</w:t>
      </w:r>
      <w:r w:rsidRPr="00DE503A">
        <w:t xml:space="preserve">.2) Възложителят може да прекрати Договора едностранно без предизвестие и с уведомление, изпратено до Изпълнителя: </w:t>
      </w:r>
    </w:p>
    <w:p w14:paraId="1407C8E8" w14:textId="77777777" w:rsidR="00DE503A" w:rsidRPr="00DE503A" w:rsidRDefault="00DE503A" w:rsidP="00DE503A">
      <w:pPr>
        <w:tabs>
          <w:tab w:val="left" w:pos="284"/>
        </w:tabs>
        <w:jc w:val="both"/>
      </w:pPr>
    </w:p>
    <w:p w14:paraId="09B33976" w14:textId="77777777" w:rsidR="00DE503A" w:rsidRPr="00DE503A" w:rsidRDefault="0053137D" w:rsidP="00DE503A">
      <w:pPr>
        <w:numPr>
          <w:ilvl w:val="0"/>
          <w:numId w:val="15"/>
        </w:numPr>
        <w:spacing w:line="276" w:lineRule="auto"/>
        <w:ind w:left="1134" w:hanging="425"/>
        <w:contextualSpacing/>
        <w:jc w:val="both"/>
      </w:pPr>
      <w:r>
        <w:t>п</w:t>
      </w:r>
      <w:r w:rsidR="00DE503A" w:rsidRPr="00DE503A">
        <w:t xml:space="preserve">ри системно (три и повече пъти) неизпълнение на задълженията за гаранционна поддръжка в срока по гаранцията, както и при пълно неизпълнение на задълженията на Изпълнителя за гаранционна поддръжка; или </w:t>
      </w:r>
    </w:p>
    <w:p w14:paraId="3BB01ACA" w14:textId="77777777" w:rsidR="00DE503A" w:rsidRPr="00DE503A" w:rsidRDefault="00DE503A" w:rsidP="00DE503A">
      <w:pPr>
        <w:numPr>
          <w:ilvl w:val="0"/>
          <w:numId w:val="15"/>
        </w:numPr>
        <w:spacing w:line="276" w:lineRule="auto"/>
        <w:ind w:left="1134" w:hanging="425"/>
        <w:contextualSpacing/>
        <w:jc w:val="both"/>
      </w:pPr>
      <w:r w:rsidRPr="00DE503A">
        <w:t>при пълно неизпълнение на задълженията на Изпълнителя за обучение на персонала на Възложителя; или</w:t>
      </w:r>
    </w:p>
    <w:p w14:paraId="6E0096B0" w14:textId="77777777" w:rsidR="00DE503A" w:rsidRPr="00DE503A" w:rsidRDefault="00DE503A" w:rsidP="00DE503A">
      <w:pPr>
        <w:numPr>
          <w:ilvl w:val="0"/>
          <w:numId w:val="15"/>
        </w:numPr>
        <w:spacing w:line="276" w:lineRule="auto"/>
        <w:ind w:left="1134" w:hanging="425"/>
        <w:contextualSpacing/>
        <w:jc w:val="both"/>
      </w:pPr>
      <w:r w:rsidRPr="00DE503A">
        <w:rPr>
          <w:bCs/>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w:t>
      </w:r>
      <w:r w:rsidR="0053137D">
        <w:rPr>
          <w:bCs/>
        </w:rPr>
        <w:t>,</w:t>
      </w:r>
      <w:r w:rsidRPr="00DE503A">
        <w:rPr>
          <w:bCs/>
        </w:rPr>
        <w:t xml:space="preserve"> е извършено със съгласието на Възложителя и в съответствие със ЗОП и настоящия Договор</w:t>
      </w:r>
      <w:r w:rsidRPr="00DE503A">
        <w:t xml:space="preserve">; </w:t>
      </w:r>
    </w:p>
    <w:p w14:paraId="27A1DFF1" w14:textId="77777777" w:rsidR="00DE503A" w:rsidRPr="00DE503A" w:rsidRDefault="00DE503A" w:rsidP="00DE503A">
      <w:pPr>
        <w:ind w:left="851"/>
        <w:contextualSpacing/>
        <w:jc w:val="both"/>
        <w:rPr>
          <w:bCs/>
        </w:rPr>
      </w:pPr>
    </w:p>
    <w:p w14:paraId="0818D9BA" w14:textId="77777777" w:rsidR="00DE503A" w:rsidRPr="00DE503A" w:rsidRDefault="00DE503A" w:rsidP="00F5203E">
      <w:pPr>
        <w:jc w:val="both"/>
        <w:rPr>
          <w:bCs/>
          <w:lang w:val="ru-RU"/>
        </w:rPr>
      </w:pPr>
      <w:r w:rsidRPr="00DE503A">
        <w:rPr>
          <w:bCs/>
        </w:rPr>
        <w:t>(1</w:t>
      </w:r>
      <w:r w:rsidR="007A29E5">
        <w:rPr>
          <w:bCs/>
        </w:rPr>
        <w:t>7</w:t>
      </w:r>
      <w:r w:rsidRPr="00DE503A">
        <w:rPr>
          <w:bCs/>
        </w:rPr>
        <w:t xml:space="preserve">.3) ВЪЗЛОЖИТЕЛЯТ прекратява Договора в случаите по чл.118,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14:paraId="3C655863" w14:textId="77777777" w:rsidR="00DE503A" w:rsidRPr="00DE503A" w:rsidRDefault="00DE503A" w:rsidP="00DE503A">
      <w:pPr>
        <w:jc w:val="both"/>
        <w:rPr>
          <w:bCs/>
          <w:lang w:val="ru-RU"/>
        </w:rPr>
      </w:pPr>
    </w:p>
    <w:p w14:paraId="16FCA110" w14:textId="77777777" w:rsidR="00DE503A" w:rsidRPr="00DE503A" w:rsidRDefault="00DE503A" w:rsidP="00F5203E">
      <w:pPr>
        <w:jc w:val="both"/>
        <w:rPr>
          <w:bCs/>
        </w:rPr>
      </w:pPr>
      <w:r w:rsidRPr="00DE503A">
        <w:rPr>
          <w:bCs/>
          <w:lang w:val="ru-RU"/>
        </w:rPr>
        <w:t>(1</w:t>
      </w:r>
      <w:r w:rsidR="007A29E5">
        <w:rPr>
          <w:bCs/>
          <w:lang w:val="ru-RU"/>
        </w:rPr>
        <w:t>7</w:t>
      </w:r>
      <w:r w:rsidRPr="00DE503A">
        <w:rPr>
          <w:bCs/>
          <w:lang w:val="ru-RU"/>
        </w:rPr>
        <w:t xml:space="preserve">.4) </w:t>
      </w:r>
      <w:r w:rsidRPr="00DE503A">
        <w:rPr>
          <w:bCs/>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74BBA725" w14:textId="77777777" w:rsidR="00DE503A" w:rsidRPr="00DE503A" w:rsidRDefault="00DE503A" w:rsidP="00DE503A">
      <w:pPr>
        <w:jc w:val="both"/>
        <w:rPr>
          <w:bCs/>
        </w:rPr>
      </w:pPr>
    </w:p>
    <w:p w14:paraId="5E082974" w14:textId="77777777" w:rsidR="00DE503A" w:rsidRPr="00DE503A" w:rsidRDefault="00DE503A" w:rsidP="00DE503A">
      <w:pPr>
        <w:tabs>
          <w:tab w:val="left" w:pos="284"/>
        </w:tabs>
        <w:jc w:val="both"/>
      </w:pPr>
      <w:r w:rsidRPr="00DE503A">
        <w:t>(1</w:t>
      </w:r>
      <w:r w:rsidR="007A29E5">
        <w:t>7</w:t>
      </w:r>
      <w:r w:rsidRPr="00DE503A">
        <w:t>.</w:t>
      </w:r>
      <w:r w:rsidRPr="00DE503A">
        <w:rPr>
          <w:lang w:val="ru-RU"/>
        </w:rPr>
        <w:t>5</w:t>
      </w:r>
      <w:r w:rsidRPr="00DE503A">
        <w:t xml:space="preserve">) Възложителят може да развали Договора по реда и при условията предвидени в него или в приложимото законодателство </w:t>
      </w:r>
    </w:p>
    <w:p w14:paraId="7A2B4072" w14:textId="77777777" w:rsidR="00DE503A" w:rsidRPr="00DE503A" w:rsidRDefault="00DE503A" w:rsidP="00DE503A">
      <w:pPr>
        <w:jc w:val="both"/>
        <w:rPr>
          <w:bCs/>
        </w:rPr>
      </w:pPr>
    </w:p>
    <w:p w14:paraId="68545889" w14:textId="77777777" w:rsidR="00DE503A" w:rsidRPr="00DE503A" w:rsidRDefault="00DE503A" w:rsidP="00DE503A">
      <w:pPr>
        <w:jc w:val="both"/>
        <w:rPr>
          <w:b/>
        </w:rPr>
      </w:pPr>
      <w:r w:rsidRPr="00DE503A">
        <w:rPr>
          <w:b/>
        </w:rPr>
        <w:t>Член </w:t>
      </w:r>
      <w:r w:rsidR="00A6661C">
        <w:rPr>
          <w:b/>
        </w:rPr>
        <w:t>1</w:t>
      </w:r>
      <w:r w:rsidR="007A29E5">
        <w:rPr>
          <w:b/>
        </w:rPr>
        <w:t>8</w:t>
      </w:r>
      <w:r w:rsidRPr="00DE503A">
        <w:rPr>
          <w:b/>
        </w:rPr>
        <w:t>.</w:t>
      </w:r>
    </w:p>
    <w:p w14:paraId="06D57B2E" w14:textId="77777777" w:rsidR="00DE503A" w:rsidRPr="00DE503A" w:rsidRDefault="00DE503A" w:rsidP="00DE503A">
      <w:pPr>
        <w:jc w:val="both"/>
      </w:pPr>
    </w:p>
    <w:p w14:paraId="46E34D68" w14:textId="77777777" w:rsidR="00DE503A" w:rsidRPr="00DE503A" w:rsidRDefault="00DE503A" w:rsidP="00DE503A">
      <w:pPr>
        <w:jc w:val="both"/>
      </w:pPr>
      <w:r w:rsidRPr="00DE503A">
        <w:t>Настоящият Договор може да бъде изменян или допълван от Страните при условията на чл. 116 от ЗОП.</w:t>
      </w:r>
    </w:p>
    <w:p w14:paraId="191D6361" w14:textId="77777777" w:rsidR="00DE503A" w:rsidRPr="00DE503A" w:rsidRDefault="00DE503A" w:rsidP="00DE503A">
      <w:pPr>
        <w:jc w:val="both"/>
        <w:rPr>
          <w:b/>
        </w:rPr>
      </w:pPr>
    </w:p>
    <w:p w14:paraId="177A367D" w14:textId="77777777" w:rsidR="00DE503A" w:rsidRPr="00DE503A" w:rsidRDefault="0053137D" w:rsidP="0053137D">
      <w:pPr>
        <w:tabs>
          <w:tab w:val="left" w:pos="0"/>
        </w:tabs>
        <w:spacing w:line="276" w:lineRule="auto"/>
        <w:ind w:left="2127"/>
        <w:contextualSpacing/>
        <w:rPr>
          <w:b/>
        </w:rPr>
      </w:pPr>
      <w:r>
        <w:rPr>
          <w:b/>
          <w:lang w:val="en-US"/>
        </w:rPr>
        <w:tab/>
      </w:r>
      <w:r>
        <w:rPr>
          <w:b/>
          <w:lang w:val="en-US"/>
        </w:rPr>
        <w:tab/>
      </w:r>
      <w:r w:rsidR="00A6661C">
        <w:rPr>
          <w:b/>
          <w:lang w:val="en-US"/>
        </w:rPr>
        <w:t>X</w:t>
      </w:r>
      <w:r w:rsidR="00A6661C">
        <w:rPr>
          <w:b/>
        </w:rPr>
        <w:t xml:space="preserve">. </w:t>
      </w:r>
      <w:r w:rsidR="00DE503A" w:rsidRPr="00DE503A">
        <w:rPr>
          <w:b/>
        </w:rPr>
        <w:t>НЕПРЕОДОЛИМА СИЛА</w:t>
      </w:r>
    </w:p>
    <w:p w14:paraId="4689205E" w14:textId="77777777" w:rsidR="00DE503A" w:rsidRPr="00DE503A" w:rsidRDefault="00DE503A" w:rsidP="00DE503A">
      <w:pPr>
        <w:tabs>
          <w:tab w:val="left" w:pos="3969"/>
          <w:tab w:val="left" w:pos="4111"/>
        </w:tabs>
        <w:jc w:val="both"/>
      </w:pPr>
      <w:r w:rsidRPr="00DE503A">
        <w:rPr>
          <w:b/>
        </w:rPr>
        <w:t xml:space="preserve">Член </w:t>
      </w:r>
      <w:r w:rsidR="007A29E5">
        <w:rPr>
          <w:b/>
        </w:rPr>
        <w:t>19</w:t>
      </w:r>
      <w:r w:rsidRPr="00DE503A">
        <w:rPr>
          <w:b/>
        </w:rPr>
        <w:t>.</w:t>
      </w:r>
    </w:p>
    <w:p w14:paraId="15AB9084" w14:textId="77777777" w:rsidR="00DE503A" w:rsidRPr="00DE503A" w:rsidRDefault="00DE503A" w:rsidP="00DE503A">
      <w:pPr>
        <w:jc w:val="both"/>
      </w:pPr>
    </w:p>
    <w:p w14:paraId="71D3CDAD" w14:textId="77777777" w:rsidR="00DE503A" w:rsidRPr="00DE503A" w:rsidRDefault="00DE503A" w:rsidP="00DE503A">
      <w:pPr>
        <w:jc w:val="both"/>
      </w:pPr>
      <w:r w:rsidRPr="00DE503A">
        <w:t>(</w:t>
      </w:r>
      <w:r w:rsidR="007A29E5">
        <w:t>19</w:t>
      </w:r>
      <w:r w:rsidRPr="00DE503A">
        <w:t xml:space="preserve">.1) </w:t>
      </w:r>
      <w:r w:rsidRPr="00DE503A">
        <w:rPr>
          <w:spacing w:val="-4"/>
        </w:rPr>
        <w:t>Страните се освобождават от отговорност за неизпълнение на задълженията</w:t>
      </w:r>
      <w:r w:rsidRPr="00DE503A">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658648C0" w14:textId="77777777" w:rsidR="00DE503A" w:rsidRPr="00DE503A" w:rsidRDefault="00DE503A" w:rsidP="00DE503A">
      <w:pPr>
        <w:jc w:val="both"/>
        <w:rPr>
          <w:b/>
        </w:rPr>
      </w:pPr>
    </w:p>
    <w:p w14:paraId="6BA1E4F5" w14:textId="77777777" w:rsidR="00DE503A" w:rsidRPr="00DE503A" w:rsidRDefault="00DE503A" w:rsidP="00DE503A">
      <w:pPr>
        <w:jc w:val="both"/>
      </w:pPr>
      <w:r w:rsidRPr="00DE503A">
        <w:t>(</w:t>
      </w:r>
      <w:r w:rsidR="007A29E5">
        <w:t>19</w:t>
      </w:r>
      <w:r w:rsidRPr="00DE503A">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3CD98AD5" w14:textId="77777777" w:rsidR="00DE503A" w:rsidRPr="00DE503A" w:rsidRDefault="00DE503A" w:rsidP="00DE503A">
      <w:pPr>
        <w:jc w:val="both"/>
        <w:rPr>
          <w:b/>
        </w:rPr>
      </w:pPr>
    </w:p>
    <w:p w14:paraId="00AFE2BA" w14:textId="77777777" w:rsidR="00DE503A" w:rsidRPr="00DE503A" w:rsidRDefault="00DE503A" w:rsidP="00DE503A">
      <w:pPr>
        <w:jc w:val="both"/>
      </w:pPr>
      <w:r w:rsidRPr="00DE503A">
        <w:t>(</w:t>
      </w:r>
      <w:r w:rsidR="007A29E5">
        <w:t>19</w:t>
      </w:r>
      <w:r w:rsidRPr="00DE503A">
        <w:t>.3) Докато трае непреодолимата сила, изпълнението на задължението се спира.</w:t>
      </w:r>
    </w:p>
    <w:p w14:paraId="7699A8C6" w14:textId="77777777" w:rsidR="00DE503A" w:rsidRPr="00DE503A" w:rsidRDefault="00DE503A" w:rsidP="00DE503A">
      <w:pPr>
        <w:jc w:val="both"/>
      </w:pPr>
    </w:p>
    <w:p w14:paraId="7FEC9E67" w14:textId="77777777" w:rsidR="00DE503A" w:rsidRPr="00DE503A" w:rsidRDefault="00DE503A" w:rsidP="00DE503A">
      <w:pPr>
        <w:jc w:val="both"/>
      </w:pPr>
      <w:r w:rsidRPr="00DE503A">
        <w:t>(</w:t>
      </w:r>
      <w:r w:rsidR="007A29E5">
        <w:t>19</w:t>
      </w:r>
      <w:r w:rsidRPr="00DE503A">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3385BF25" w14:textId="77777777" w:rsidR="007A29E5" w:rsidRDefault="007A29E5" w:rsidP="00A6661C">
      <w:pPr>
        <w:tabs>
          <w:tab w:val="left" w:pos="0"/>
        </w:tabs>
        <w:spacing w:line="276" w:lineRule="auto"/>
        <w:ind w:left="2410"/>
        <w:contextualSpacing/>
        <w:rPr>
          <w:b/>
          <w:lang w:val="en-US"/>
        </w:rPr>
      </w:pPr>
    </w:p>
    <w:p w14:paraId="2D02AD4F" w14:textId="77777777" w:rsidR="00DE503A" w:rsidRPr="00DE503A" w:rsidRDefault="0053137D" w:rsidP="00A6661C">
      <w:pPr>
        <w:tabs>
          <w:tab w:val="left" w:pos="0"/>
        </w:tabs>
        <w:spacing w:line="276" w:lineRule="auto"/>
        <w:ind w:left="2410"/>
        <w:contextualSpacing/>
        <w:rPr>
          <w:b/>
        </w:rPr>
      </w:pPr>
      <w:r>
        <w:rPr>
          <w:b/>
          <w:lang w:val="en-US"/>
        </w:rPr>
        <w:tab/>
      </w:r>
      <w:r>
        <w:rPr>
          <w:b/>
          <w:lang w:val="en-US"/>
        </w:rPr>
        <w:tab/>
      </w:r>
      <w:r w:rsidR="00A6661C">
        <w:rPr>
          <w:b/>
          <w:lang w:val="en-US"/>
        </w:rPr>
        <w:t>XI</w:t>
      </w:r>
      <w:r w:rsidR="00A6661C">
        <w:rPr>
          <w:b/>
        </w:rPr>
        <w:t xml:space="preserve">. </w:t>
      </w:r>
      <w:r w:rsidR="00DE503A" w:rsidRPr="00DE503A">
        <w:rPr>
          <w:b/>
        </w:rPr>
        <w:t>КОНФИДЕНЦИАЛНОСТ</w:t>
      </w:r>
      <w:r w:rsidR="00DE503A" w:rsidRPr="00DE503A">
        <w:rPr>
          <w:b/>
          <w:vertAlign w:val="superscript"/>
        </w:rPr>
        <w:footnoteReference w:id="2"/>
      </w:r>
    </w:p>
    <w:p w14:paraId="5ABF7262" w14:textId="77777777" w:rsidR="00DE503A" w:rsidRPr="00DE503A" w:rsidRDefault="00DE503A" w:rsidP="00DE503A">
      <w:pPr>
        <w:jc w:val="both"/>
      </w:pPr>
      <w:r w:rsidRPr="00DE503A">
        <w:rPr>
          <w:b/>
        </w:rPr>
        <w:t>Член</w:t>
      </w:r>
      <w:r w:rsidRPr="00DE503A">
        <w:rPr>
          <w:b/>
          <w:lang w:val="en-US"/>
        </w:rPr>
        <w:t xml:space="preserve"> </w:t>
      </w:r>
      <w:r w:rsidRPr="00DE503A">
        <w:rPr>
          <w:b/>
        </w:rPr>
        <w:t>2</w:t>
      </w:r>
      <w:r w:rsidR="001A3055">
        <w:rPr>
          <w:b/>
        </w:rPr>
        <w:t>0</w:t>
      </w:r>
      <w:r w:rsidRPr="00DE503A">
        <w:rPr>
          <w:b/>
        </w:rPr>
        <w:t>.</w:t>
      </w:r>
    </w:p>
    <w:p w14:paraId="7D940CC3" w14:textId="77777777" w:rsidR="00DE503A" w:rsidRPr="00DE503A" w:rsidRDefault="00DE503A" w:rsidP="00DE503A">
      <w:pPr>
        <w:jc w:val="both"/>
      </w:pPr>
    </w:p>
    <w:p w14:paraId="33BA9C03" w14:textId="77777777" w:rsidR="00DE503A" w:rsidRPr="00DE503A" w:rsidRDefault="00DE503A" w:rsidP="00DE503A">
      <w:pPr>
        <w:jc w:val="both"/>
      </w:pPr>
      <w:r w:rsidRPr="00DE503A">
        <w:t>(</w:t>
      </w:r>
      <w:r w:rsidRPr="00DE503A">
        <w:rPr>
          <w:lang w:val="ru-RU"/>
        </w:rPr>
        <w:t>2</w:t>
      </w:r>
      <w:r w:rsidR="001A3055">
        <w:rPr>
          <w:lang w:val="ru-RU"/>
        </w:rPr>
        <w:t>0</w:t>
      </w:r>
      <w:r w:rsidRPr="00DE503A">
        <w:t xml:space="preserve">.1) Страните се съгласяват да третират като конфиденциална следната информация, получена при и по повод изпълнението на Договора: </w:t>
      </w:r>
    </w:p>
    <w:p w14:paraId="18FFECA5" w14:textId="77777777" w:rsidR="00DE503A" w:rsidRPr="00DE503A" w:rsidRDefault="00DE503A" w:rsidP="00DE503A">
      <w:pPr>
        <w:jc w:val="both"/>
      </w:pPr>
      <w:r w:rsidRPr="00DE503A">
        <w:t>...............................................</w:t>
      </w:r>
    </w:p>
    <w:p w14:paraId="2D262958" w14:textId="77777777" w:rsidR="00DE503A" w:rsidRPr="00DE503A" w:rsidRDefault="00DE503A" w:rsidP="00DE503A">
      <w:pPr>
        <w:jc w:val="both"/>
      </w:pPr>
      <w:r w:rsidRPr="00DE503A">
        <w:t>...............................................</w:t>
      </w:r>
    </w:p>
    <w:p w14:paraId="2C0CDFAC" w14:textId="77777777" w:rsidR="00DE503A" w:rsidRPr="00DE503A" w:rsidRDefault="00DE503A" w:rsidP="00DE503A">
      <w:pPr>
        <w:jc w:val="both"/>
      </w:pPr>
    </w:p>
    <w:p w14:paraId="04EDA700" w14:textId="77777777" w:rsidR="00DE503A" w:rsidRPr="00DE503A" w:rsidRDefault="00DE503A" w:rsidP="00DE503A">
      <w:pPr>
        <w:jc w:val="both"/>
      </w:pPr>
      <w:r w:rsidRPr="00DE503A">
        <w:t>(</w:t>
      </w:r>
      <w:r w:rsidRPr="00DE503A">
        <w:rPr>
          <w:lang w:val="ru-RU"/>
        </w:rPr>
        <w:t>2</w:t>
      </w:r>
      <w:r w:rsidR="001A3055">
        <w:rPr>
          <w:lang w:val="ru-RU"/>
        </w:rPr>
        <w:t>0</w:t>
      </w:r>
      <w:r w:rsidRPr="00DE503A">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2C2C527D" w14:textId="77777777" w:rsidR="00DE503A" w:rsidRPr="00DE503A" w:rsidRDefault="00DE503A" w:rsidP="00DE503A">
      <w:pPr>
        <w:jc w:val="both"/>
      </w:pPr>
    </w:p>
    <w:p w14:paraId="3B6554AF" w14:textId="77777777" w:rsidR="00DE503A" w:rsidRPr="00DE503A" w:rsidRDefault="00DE503A" w:rsidP="00DE503A">
      <w:pPr>
        <w:jc w:val="both"/>
      </w:pPr>
    </w:p>
    <w:p w14:paraId="396E9E28" w14:textId="77777777" w:rsidR="00DE503A" w:rsidRPr="00DE503A" w:rsidRDefault="00A6661C" w:rsidP="00A6661C">
      <w:pPr>
        <w:tabs>
          <w:tab w:val="left" w:pos="0"/>
        </w:tabs>
        <w:spacing w:line="276" w:lineRule="auto"/>
        <w:ind w:left="3119"/>
        <w:contextualSpacing/>
        <w:rPr>
          <w:b/>
        </w:rPr>
      </w:pPr>
      <w:r>
        <w:rPr>
          <w:b/>
          <w:lang w:val="en-US"/>
        </w:rPr>
        <w:t>XII</w:t>
      </w:r>
      <w:r>
        <w:rPr>
          <w:b/>
        </w:rPr>
        <w:t xml:space="preserve">. </w:t>
      </w:r>
      <w:r w:rsidR="00DE503A" w:rsidRPr="00DE503A">
        <w:rPr>
          <w:b/>
        </w:rPr>
        <w:t>ДОПЪЛНИТЕЛНИ РАЗПОРЕДБИ</w:t>
      </w:r>
    </w:p>
    <w:p w14:paraId="63B6438A" w14:textId="77777777" w:rsidR="00DE503A" w:rsidRPr="00DE503A" w:rsidRDefault="00DE503A" w:rsidP="00DE503A">
      <w:pPr>
        <w:jc w:val="both"/>
        <w:rPr>
          <w:b/>
        </w:rPr>
      </w:pPr>
      <w:r w:rsidRPr="00DE503A">
        <w:rPr>
          <w:b/>
        </w:rPr>
        <w:t>Член 2</w:t>
      </w:r>
      <w:r w:rsidR="001A3055">
        <w:rPr>
          <w:b/>
        </w:rPr>
        <w:t>1</w:t>
      </w:r>
      <w:r w:rsidRPr="00DE503A">
        <w:rPr>
          <w:b/>
        </w:rPr>
        <w:t xml:space="preserve">. </w:t>
      </w:r>
    </w:p>
    <w:p w14:paraId="6249EB42" w14:textId="77777777" w:rsidR="00DE503A" w:rsidRPr="00DE503A" w:rsidRDefault="00DE503A" w:rsidP="00DE503A">
      <w:pPr>
        <w:jc w:val="both"/>
      </w:pPr>
      <w:r w:rsidRPr="00DE503A">
        <w:t>За всички неуредени в настоящия Договор въпроси се прилага действащото българско законодателство.</w:t>
      </w:r>
    </w:p>
    <w:p w14:paraId="48D332EB" w14:textId="77777777" w:rsidR="00DE503A" w:rsidRPr="00DE503A" w:rsidRDefault="00DE503A" w:rsidP="00DE503A">
      <w:pPr>
        <w:jc w:val="both"/>
        <w:rPr>
          <w:b/>
        </w:rPr>
      </w:pPr>
    </w:p>
    <w:p w14:paraId="69554972" w14:textId="77777777" w:rsidR="00DE503A" w:rsidRPr="00DE503A" w:rsidRDefault="00DE503A" w:rsidP="00DE503A">
      <w:pPr>
        <w:jc w:val="both"/>
      </w:pPr>
      <w:r w:rsidRPr="00DE503A">
        <w:rPr>
          <w:b/>
        </w:rPr>
        <w:t>Член 2</w:t>
      </w:r>
      <w:r w:rsidR="001A3055">
        <w:rPr>
          <w:b/>
        </w:rPr>
        <w:t>2</w:t>
      </w:r>
      <w:r w:rsidRPr="00DE503A">
        <w:t>.</w:t>
      </w:r>
      <w:r w:rsidRPr="00DE503A">
        <w:tab/>
      </w:r>
    </w:p>
    <w:p w14:paraId="07EF7FB9" w14:textId="77777777" w:rsidR="00DE503A" w:rsidRPr="00DE503A" w:rsidRDefault="00DE503A" w:rsidP="00DE503A">
      <w:pPr>
        <w:jc w:val="both"/>
      </w:pPr>
    </w:p>
    <w:p w14:paraId="0A037F80" w14:textId="77777777" w:rsidR="00DE503A" w:rsidRPr="00DE503A" w:rsidRDefault="00DE503A" w:rsidP="00DE503A">
      <w:pPr>
        <w:jc w:val="both"/>
      </w:pPr>
      <w:r w:rsidRPr="00DE503A">
        <w:t>(2</w:t>
      </w:r>
      <w:r w:rsidR="001A3055">
        <w:t>2</w:t>
      </w:r>
      <w:r w:rsidRPr="00DE503A">
        <w:t>.1) Упълномощени представители на Страните, които могат да приемат и правят изявления по изпълнението на настоящия Договор са:</w:t>
      </w:r>
    </w:p>
    <w:p w14:paraId="433F1A2E" w14:textId="77777777" w:rsidR="00DE503A" w:rsidRPr="00DE503A" w:rsidRDefault="00DE503A" w:rsidP="00DE503A">
      <w:pPr>
        <w:jc w:val="both"/>
        <w:rPr>
          <w:b/>
        </w:rPr>
      </w:pPr>
    </w:p>
    <w:p w14:paraId="66DC37E4" w14:textId="77777777" w:rsidR="00DE503A" w:rsidRPr="00DE503A" w:rsidRDefault="00DE503A" w:rsidP="00DE503A">
      <w:pPr>
        <w:jc w:val="both"/>
        <w:rPr>
          <w:b/>
        </w:rPr>
      </w:pPr>
      <w:r w:rsidRPr="00DE503A">
        <w:rPr>
          <w:b/>
        </w:rPr>
        <w:t>ЗА ВЪЗЛОЖИТЕЛЯ:</w:t>
      </w:r>
    </w:p>
    <w:p w14:paraId="29591639" w14:textId="77777777" w:rsidR="00DE503A" w:rsidRPr="00DE503A" w:rsidRDefault="00DE503A" w:rsidP="00DE503A">
      <w:pPr>
        <w:jc w:val="both"/>
        <w:rPr>
          <w:lang w:val="en-US"/>
        </w:rPr>
      </w:pPr>
      <w:r w:rsidRPr="00DE503A">
        <w:rPr>
          <w:lang w:val="en-US"/>
        </w:rPr>
        <w:t>[……………………….]</w:t>
      </w:r>
    </w:p>
    <w:p w14:paraId="59B64DDD" w14:textId="77777777" w:rsidR="00DE503A" w:rsidRPr="00DE503A" w:rsidRDefault="00DE503A" w:rsidP="00DE503A">
      <w:pPr>
        <w:jc w:val="both"/>
        <w:rPr>
          <w:lang w:val="en-US"/>
        </w:rPr>
      </w:pPr>
      <w:r w:rsidRPr="00DE503A">
        <w:t xml:space="preserve">Телефон: </w:t>
      </w:r>
      <w:r w:rsidRPr="00DE503A">
        <w:rPr>
          <w:lang w:val="en-US"/>
        </w:rPr>
        <w:t>[……………………….]</w:t>
      </w:r>
    </w:p>
    <w:p w14:paraId="41D60A3A" w14:textId="77777777" w:rsidR="00DE503A" w:rsidRPr="00DE503A" w:rsidRDefault="00DE503A" w:rsidP="00DE503A">
      <w:pPr>
        <w:jc w:val="both"/>
        <w:rPr>
          <w:lang w:val="en-US"/>
        </w:rPr>
      </w:pPr>
      <w:r w:rsidRPr="00DE503A">
        <w:rPr>
          <w:lang w:val="en-US"/>
        </w:rPr>
        <w:t>Email</w:t>
      </w:r>
      <w:r w:rsidRPr="00DE503A">
        <w:t xml:space="preserve">: </w:t>
      </w:r>
      <w:r w:rsidRPr="00DE503A">
        <w:rPr>
          <w:lang w:val="en-US"/>
        </w:rPr>
        <w:t>[……………………….]</w:t>
      </w:r>
    </w:p>
    <w:p w14:paraId="4B531EF9" w14:textId="77777777" w:rsidR="00DE503A" w:rsidRPr="00DE503A" w:rsidRDefault="00DE503A" w:rsidP="00DE503A">
      <w:pPr>
        <w:jc w:val="both"/>
        <w:rPr>
          <w:b/>
        </w:rPr>
      </w:pPr>
    </w:p>
    <w:p w14:paraId="4ED8105F" w14:textId="77777777" w:rsidR="00DE503A" w:rsidRPr="00DE503A" w:rsidRDefault="00DE503A" w:rsidP="00DE503A">
      <w:pPr>
        <w:jc w:val="both"/>
        <w:rPr>
          <w:b/>
        </w:rPr>
      </w:pPr>
      <w:r w:rsidRPr="00DE503A">
        <w:rPr>
          <w:b/>
        </w:rPr>
        <w:t>ЗА ИЗПЪЛНИТЕЛЯ:</w:t>
      </w:r>
    </w:p>
    <w:p w14:paraId="51F8E527" w14:textId="77777777" w:rsidR="00DE503A" w:rsidRPr="00DE503A" w:rsidRDefault="00DE503A" w:rsidP="00DE503A">
      <w:pPr>
        <w:jc w:val="both"/>
        <w:rPr>
          <w:lang w:val="en-US"/>
        </w:rPr>
      </w:pPr>
      <w:r w:rsidRPr="00DE503A">
        <w:rPr>
          <w:lang w:val="en-US"/>
        </w:rPr>
        <w:t>[……………………….]</w:t>
      </w:r>
    </w:p>
    <w:p w14:paraId="547BDE6F" w14:textId="77777777" w:rsidR="00DE503A" w:rsidRPr="00DE503A" w:rsidRDefault="00DE503A" w:rsidP="00DE503A">
      <w:pPr>
        <w:jc w:val="both"/>
        <w:rPr>
          <w:lang w:val="en-US"/>
        </w:rPr>
      </w:pPr>
      <w:r w:rsidRPr="00DE503A">
        <w:t xml:space="preserve">Телефон: </w:t>
      </w:r>
      <w:r w:rsidRPr="00DE503A">
        <w:rPr>
          <w:lang w:val="en-US"/>
        </w:rPr>
        <w:t>[……………………….]</w:t>
      </w:r>
    </w:p>
    <w:p w14:paraId="2F113D4A" w14:textId="77777777" w:rsidR="00DE503A" w:rsidRPr="00DE503A" w:rsidRDefault="00DE503A" w:rsidP="00DE503A">
      <w:pPr>
        <w:jc w:val="both"/>
        <w:rPr>
          <w:lang w:val="en-US"/>
        </w:rPr>
      </w:pPr>
      <w:r w:rsidRPr="00DE503A">
        <w:rPr>
          <w:lang w:val="en-US"/>
        </w:rPr>
        <w:lastRenderedPageBreak/>
        <w:t>Email</w:t>
      </w:r>
      <w:r w:rsidRPr="00DE503A">
        <w:t xml:space="preserve">: </w:t>
      </w:r>
      <w:r w:rsidRPr="00DE503A">
        <w:rPr>
          <w:lang w:val="en-US"/>
        </w:rPr>
        <w:t>[……………………….]</w:t>
      </w:r>
    </w:p>
    <w:p w14:paraId="4369081D" w14:textId="77777777" w:rsidR="00DE503A" w:rsidRPr="00DE503A" w:rsidRDefault="00DE503A" w:rsidP="00DE503A">
      <w:pPr>
        <w:jc w:val="both"/>
      </w:pPr>
    </w:p>
    <w:p w14:paraId="2F691E46" w14:textId="77777777" w:rsidR="00DE503A" w:rsidRPr="00DE503A" w:rsidRDefault="00DE503A" w:rsidP="00DE503A">
      <w:pPr>
        <w:jc w:val="both"/>
      </w:pPr>
      <w:r w:rsidRPr="00DE503A">
        <w:t>(2</w:t>
      </w:r>
      <w:r w:rsidR="001A3055">
        <w:t>2</w:t>
      </w:r>
      <w:r w:rsidRPr="00DE503A">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6EBB1FD2" w14:textId="77777777" w:rsidR="00DE503A" w:rsidRPr="00DE503A" w:rsidRDefault="00DE503A" w:rsidP="00DE503A">
      <w:pPr>
        <w:jc w:val="both"/>
      </w:pPr>
    </w:p>
    <w:p w14:paraId="1BC0A491" w14:textId="77777777" w:rsidR="00DE503A" w:rsidRPr="00DE503A" w:rsidRDefault="00DE503A" w:rsidP="00DE503A">
      <w:pPr>
        <w:jc w:val="both"/>
      </w:pPr>
      <w:r w:rsidRPr="00DE503A">
        <w:t>(2</w:t>
      </w:r>
      <w:r w:rsidR="001A3055">
        <w:t>2</w:t>
      </w:r>
      <w:r w:rsidRPr="00DE503A">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48760A18" w14:textId="77777777" w:rsidR="00DE503A" w:rsidRPr="00DE503A" w:rsidRDefault="00DE503A" w:rsidP="00DE503A">
      <w:pPr>
        <w:jc w:val="both"/>
        <w:rPr>
          <w:b/>
        </w:rPr>
      </w:pPr>
    </w:p>
    <w:p w14:paraId="736E1621" w14:textId="77777777" w:rsidR="00DE503A" w:rsidRPr="00DE503A" w:rsidRDefault="00DE503A" w:rsidP="00DE503A">
      <w:pPr>
        <w:jc w:val="both"/>
      </w:pPr>
      <w:r w:rsidRPr="00DE503A">
        <w:t>(2</w:t>
      </w:r>
      <w:r w:rsidR="001A3055">
        <w:t>2</w:t>
      </w:r>
      <w:r w:rsidRPr="00DE503A">
        <w:t xml:space="preserve">.4)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DE503A">
        <w:t>неуведомяване</w:t>
      </w:r>
      <w:proofErr w:type="spellEnd"/>
      <w:r w:rsidRPr="00DE503A">
        <w:t xml:space="preserve"> или несвоевременно уведомяване за промяна на адрес, кореспонденцията изпратена на адресите по настоящия член 2</w:t>
      </w:r>
      <w:r w:rsidR="001A3055">
        <w:t>2</w:t>
      </w:r>
      <w:r w:rsidRPr="00DE503A">
        <w:t xml:space="preserve"> се считат за валидно изпратени и получени от другата Страна.</w:t>
      </w:r>
    </w:p>
    <w:p w14:paraId="6153E0E7" w14:textId="77777777" w:rsidR="00DE503A" w:rsidRPr="00DE503A" w:rsidRDefault="00DE503A" w:rsidP="00DE503A">
      <w:pPr>
        <w:jc w:val="both"/>
      </w:pPr>
    </w:p>
    <w:p w14:paraId="69E7F3EE" w14:textId="77777777" w:rsidR="00DE503A" w:rsidRPr="00DE503A" w:rsidRDefault="00DE503A" w:rsidP="00DE503A">
      <w:pPr>
        <w:jc w:val="both"/>
      </w:pPr>
      <w:r w:rsidRPr="00DE503A">
        <w:t>(2</w:t>
      </w:r>
      <w:r w:rsidR="001A3055">
        <w:t>2</w:t>
      </w:r>
      <w:r w:rsidRPr="00DE503A">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0285CE87" w14:textId="77777777" w:rsidR="00DE503A" w:rsidRPr="00DE503A" w:rsidRDefault="00DE503A" w:rsidP="00DE503A">
      <w:pPr>
        <w:jc w:val="both"/>
      </w:pPr>
    </w:p>
    <w:p w14:paraId="6250B515" w14:textId="77777777" w:rsidR="00DE503A" w:rsidRPr="00DE503A" w:rsidRDefault="00DE503A" w:rsidP="00DE503A">
      <w:pPr>
        <w:jc w:val="both"/>
      </w:pPr>
      <w:r w:rsidRPr="00DE503A">
        <w:rPr>
          <w:b/>
        </w:rPr>
        <w:t>Член 2</w:t>
      </w:r>
      <w:r w:rsidR="001A3055">
        <w:rPr>
          <w:b/>
        </w:rPr>
        <w:t>3</w:t>
      </w:r>
      <w:r w:rsidRPr="00DE503A">
        <w:t>.</w:t>
      </w:r>
      <w:r w:rsidRPr="00DE503A">
        <w:tab/>
      </w:r>
    </w:p>
    <w:p w14:paraId="4D3FCEA2" w14:textId="77777777" w:rsidR="00DE503A" w:rsidRPr="00DE503A" w:rsidRDefault="00DE503A" w:rsidP="00DE503A">
      <w:pPr>
        <w:jc w:val="both"/>
      </w:pPr>
    </w:p>
    <w:p w14:paraId="23E6EBD4" w14:textId="77777777" w:rsidR="00DE503A" w:rsidRPr="00DE503A" w:rsidRDefault="00DE503A" w:rsidP="00DE503A">
      <w:pPr>
        <w:jc w:val="both"/>
      </w:pPr>
      <w:r w:rsidRPr="00DE503A">
        <w:t>Изпълнителят няма право да прехвърля своите права или задължения по настоящия Договор на трети лица, освен в случаите предвидени в ЗОП.</w:t>
      </w:r>
    </w:p>
    <w:p w14:paraId="6CF1E8B9" w14:textId="77777777" w:rsidR="00DE503A" w:rsidRPr="00DE503A" w:rsidRDefault="00DE503A" w:rsidP="00DE503A">
      <w:pPr>
        <w:jc w:val="both"/>
        <w:rPr>
          <w:b/>
        </w:rPr>
      </w:pPr>
    </w:p>
    <w:p w14:paraId="1779F0B4" w14:textId="77777777" w:rsidR="00DE503A" w:rsidRPr="00DE503A" w:rsidRDefault="00DE503A" w:rsidP="00DE503A">
      <w:pPr>
        <w:jc w:val="both"/>
      </w:pPr>
      <w:r w:rsidRPr="00DE503A">
        <w:rPr>
          <w:b/>
        </w:rPr>
        <w:t>Член 2</w:t>
      </w:r>
      <w:r w:rsidR="001A3055">
        <w:rPr>
          <w:b/>
        </w:rPr>
        <w:t>4</w:t>
      </w:r>
      <w:r w:rsidRPr="00DE503A">
        <w:t>.</w:t>
      </w:r>
      <w:r w:rsidRPr="00DE503A">
        <w:tab/>
      </w:r>
    </w:p>
    <w:p w14:paraId="3C13E7A8" w14:textId="77777777" w:rsidR="00DE503A" w:rsidRPr="00DE503A" w:rsidRDefault="00DE503A" w:rsidP="00DE503A">
      <w:pPr>
        <w:jc w:val="both"/>
      </w:pPr>
    </w:p>
    <w:p w14:paraId="62AAEFB2" w14:textId="77777777" w:rsidR="00DE503A" w:rsidRPr="00DE503A" w:rsidRDefault="00DE503A" w:rsidP="00DE503A">
      <w:pPr>
        <w:jc w:val="both"/>
      </w:pPr>
      <w:r w:rsidRPr="00DE503A">
        <w:t>(2</w:t>
      </w:r>
      <w:r w:rsidR="001A3055">
        <w:t>4</w:t>
      </w:r>
      <w:r w:rsidRPr="00DE503A">
        <w:t>.1)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Pr="00DE503A">
        <w:rPr>
          <w:vertAlign w:val="superscript"/>
        </w:rPr>
        <w:footnoteReference w:id="3"/>
      </w:r>
    </w:p>
    <w:p w14:paraId="52BA6D6F" w14:textId="77777777" w:rsidR="00DE503A" w:rsidRPr="00DE503A" w:rsidRDefault="00DE503A" w:rsidP="00DE503A">
      <w:pPr>
        <w:jc w:val="both"/>
      </w:pPr>
      <w:r w:rsidRPr="00DE503A">
        <w:t>(2</w:t>
      </w:r>
      <w:r w:rsidR="001A3055">
        <w:t>4</w:t>
      </w:r>
      <w:r w:rsidR="001B49E5">
        <w:t xml:space="preserve">.2) В случай на </w:t>
      </w:r>
      <w:proofErr w:type="spellStart"/>
      <w:r w:rsidR="001B49E5">
        <w:t>не</w:t>
      </w:r>
      <w:r w:rsidRPr="00DE503A">
        <w:t>постигане</w:t>
      </w:r>
      <w:proofErr w:type="spellEnd"/>
      <w:r w:rsidRPr="00DE503A">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55051922" w14:textId="77777777" w:rsidR="00DE503A" w:rsidRPr="00DE503A" w:rsidRDefault="00DE503A" w:rsidP="00DE503A">
      <w:pPr>
        <w:jc w:val="both"/>
      </w:pPr>
    </w:p>
    <w:p w14:paraId="3FA21713" w14:textId="77777777" w:rsidR="00DE503A" w:rsidRPr="00DE503A" w:rsidRDefault="00DE503A" w:rsidP="00DE503A">
      <w:pPr>
        <w:jc w:val="both"/>
      </w:pPr>
      <w:r w:rsidRPr="00DE503A">
        <w:rPr>
          <w:b/>
        </w:rPr>
        <w:t>Член 2</w:t>
      </w:r>
      <w:r w:rsidR="001A3055">
        <w:rPr>
          <w:b/>
        </w:rPr>
        <w:t>5</w:t>
      </w:r>
      <w:r w:rsidRPr="00DE503A">
        <w:t>.</w:t>
      </w:r>
    </w:p>
    <w:p w14:paraId="485C190E" w14:textId="77777777" w:rsidR="00DE503A" w:rsidRPr="00DE503A" w:rsidRDefault="00DE503A" w:rsidP="00DE503A">
      <w:pPr>
        <w:jc w:val="both"/>
      </w:pPr>
    </w:p>
    <w:p w14:paraId="103A102C" w14:textId="77777777" w:rsidR="00DE503A" w:rsidRPr="00DE503A" w:rsidRDefault="00DE503A" w:rsidP="00DE503A">
      <w:pPr>
        <w:jc w:val="both"/>
      </w:pPr>
      <w:r w:rsidRPr="00DE503A">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E8B128C" w14:textId="77777777" w:rsidR="00DE503A" w:rsidRPr="00DE503A" w:rsidRDefault="00DE503A" w:rsidP="00DE503A">
      <w:pPr>
        <w:jc w:val="both"/>
      </w:pPr>
    </w:p>
    <w:p w14:paraId="58533EED" w14:textId="77777777" w:rsidR="00DE503A" w:rsidRPr="00DE503A" w:rsidRDefault="00DE503A" w:rsidP="00DE503A">
      <w:pPr>
        <w:jc w:val="both"/>
        <w:rPr>
          <w:b/>
        </w:rPr>
      </w:pPr>
      <w:r w:rsidRPr="00DE503A">
        <w:rPr>
          <w:b/>
        </w:rPr>
        <w:t>Член 2</w:t>
      </w:r>
      <w:r w:rsidR="001A3055">
        <w:rPr>
          <w:b/>
        </w:rPr>
        <w:t>6</w:t>
      </w:r>
    </w:p>
    <w:p w14:paraId="0CA20189" w14:textId="77777777" w:rsidR="00DE503A" w:rsidRPr="00DE503A" w:rsidRDefault="00DE503A" w:rsidP="00DE503A">
      <w:pPr>
        <w:jc w:val="both"/>
        <w:rPr>
          <w:b/>
        </w:rPr>
      </w:pPr>
    </w:p>
    <w:p w14:paraId="3E21ACC7" w14:textId="77777777" w:rsidR="00DE503A" w:rsidRPr="00DE503A" w:rsidRDefault="00DE503A" w:rsidP="00DE503A">
      <w:pPr>
        <w:jc w:val="both"/>
      </w:pPr>
      <w:r w:rsidRPr="00DE503A">
        <w:t>При подписването на настоящия Договор се представиха следните документи:</w:t>
      </w:r>
    </w:p>
    <w:p w14:paraId="2CEE1720" w14:textId="77777777" w:rsidR="00DE503A" w:rsidRPr="00DE503A" w:rsidRDefault="00DE503A" w:rsidP="00DE503A">
      <w:pPr>
        <w:jc w:val="both"/>
        <w:rPr>
          <w:lang w:val="en-US"/>
        </w:rPr>
      </w:pPr>
      <w:r w:rsidRPr="00DE503A">
        <w:rPr>
          <w:lang w:val="en-US"/>
        </w:rPr>
        <w:t>[……………………….]</w:t>
      </w:r>
    </w:p>
    <w:p w14:paraId="44F9EF61" w14:textId="77777777" w:rsidR="00DE503A" w:rsidRPr="00DE503A" w:rsidRDefault="00DE503A" w:rsidP="00DE503A">
      <w:pPr>
        <w:jc w:val="both"/>
      </w:pPr>
      <w:r w:rsidRPr="00DE503A">
        <w:lastRenderedPageBreak/>
        <w:t>Неразделна част от настоящия Договор са следните приложения:</w:t>
      </w:r>
    </w:p>
    <w:p w14:paraId="43614464" w14:textId="77777777" w:rsidR="00DE503A" w:rsidRPr="00DE503A" w:rsidRDefault="00DE503A" w:rsidP="00DE503A">
      <w:pPr>
        <w:jc w:val="both"/>
      </w:pPr>
    </w:p>
    <w:p w14:paraId="0589763D" w14:textId="77777777" w:rsidR="00DE503A" w:rsidRPr="00DE503A" w:rsidRDefault="00DE503A" w:rsidP="00DE503A">
      <w:pPr>
        <w:numPr>
          <w:ilvl w:val="0"/>
          <w:numId w:val="14"/>
        </w:numPr>
        <w:ind w:left="567" w:hanging="567"/>
        <w:contextualSpacing/>
        <w:jc w:val="both"/>
      </w:pPr>
      <w:r w:rsidRPr="00DE503A">
        <w:rPr>
          <w:i/>
        </w:rPr>
        <w:t>Приложение № 1</w:t>
      </w:r>
      <w:r w:rsidRPr="00DE503A">
        <w:t xml:space="preserve"> – Техническа спецификация на Възложителя;</w:t>
      </w:r>
    </w:p>
    <w:p w14:paraId="0589C7B3" w14:textId="77777777" w:rsidR="00DE503A" w:rsidRPr="00DE503A" w:rsidRDefault="00DE503A" w:rsidP="00DE503A">
      <w:pPr>
        <w:numPr>
          <w:ilvl w:val="0"/>
          <w:numId w:val="14"/>
        </w:numPr>
        <w:ind w:left="567" w:hanging="567"/>
        <w:contextualSpacing/>
        <w:jc w:val="both"/>
      </w:pPr>
      <w:r w:rsidRPr="00DE503A">
        <w:rPr>
          <w:i/>
        </w:rPr>
        <w:t xml:space="preserve">Приложение № 2 – </w:t>
      </w:r>
      <w:r w:rsidRPr="00DE503A">
        <w:t>Техническо предложение на Изпълнителя;</w:t>
      </w:r>
    </w:p>
    <w:p w14:paraId="11BEC0B9" w14:textId="77777777" w:rsidR="00DE503A" w:rsidRPr="00DE503A" w:rsidRDefault="001B49E5" w:rsidP="00DE503A">
      <w:pPr>
        <w:numPr>
          <w:ilvl w:val="0"/>
          <w:numId w:val="14"/>
        </w:numPr>
        <w:ind w:left="567" w:hanging="567"/>
        <w:contextualSpacing/>
        <w:jc w:val="both"/>
      </w:pPr>
      <w:r>
        <w:rPr>
          <w:i/>
        </w:rPr>
        <w:t>Приложение № 3</w:t>
      </w:r>
      <w:r w:rsidR="00DE503A" w:rsidRPr="00DE503A">
        <w:rPr>
          <w:i/>
          <w:lang w:val="en-US"/>
        </w:rPr>
        <w:t xml:space="preserve"> –</w:t>
      </w:r>
      <w:r w:rsidR="00DE503A" w:rsidRPr="00DE503A">
        <w:rPr>
          <w:lang w:val="en-US"/>
        </w:rPr>
        <w:t xml:space="preserve"> </w:t>
      </w:r>
      <w:r w:rsidR="00DE503A" w:rsidRPr="00DE503A">
        <w:t>Ценово предложение на Изпълнителя.</w:t>
      </w:r>
    </w:p>
    <w:p w14:paraId="5DF43081" w14:textId="77777777" w:rsidR="00DE503A" w:rsidRPr="00DE503A" w:rsidRDefault="00DE503A" w:rsidP="00DE503A">
      <w:pPr>
        <w:numPr>
          <w:ilvl w:val="0"/>
          <w:numId w:val="14"/>
        </w:numPr>
        <w:ind w:left="567" w:hanging="567"/>
        <w:contextualSpacing/>
        <w:jc w:val="both"/>
      </w:pPr>
      <w:r w:rsidRPr="00DE503A">
        <w:rPr>
          <w:i/>
          <w:lang w:val="en-US"/>
        </w:rPr>
        <w:t>[</w:t>
      </w:r>
      <w:r w:rsidRPr="00DE503A">
        <w:rPr>
          <w:lang w:val="en-US"/>
        </w:rPr>
        <w:t>..</w:t>
      </w:r>
      <w:r w:rsidRPr="00DE503A">
        <w:rPr>
          <w:i/>
          <w:lang w:val="en-US"/>
        </w:rPr>
        <w:t>.]</w:t>
      </w:r>
    </w:p>
    <w:p w14:paraId="7BF5A0A6" w14:textId="77777777" w:rsidR="00DE503A" w:rsidRPr="00DE503A" w:rsidRDefault="00DE503A" w:rsidP="00DE503A">
      <w:pPr>
        <w:ind w:left="567"/>
        <w:contextualSpacing/>
        <w:jc w:val="both"/>
      </w:pPr>
    </w:p>
    <w:p w14:paraId="1920EDB4" w14:textId="77777777" w:rsidR="00DE503A" w:rsidRPr="00DE503A" w:rsidRDefault="00DE503A" w:rsidP="00DE503A">
      <w:pPr>
        <w:numPr>
          <w:ilvl w:val="0"/>
          <w:numId w:val="14"/>
        </w:numPr>
        <w:ind w:left="567" w:hanging="567"/>
        <w:contextualSpacing/>
        <w:jc w:val="both"/>
      </w:pPr>
      <w:r w:rsidRPr="00DE503A">
        <w:t xml:space="preserve">Настоящият Договор се подписа в </w:t>
      </w:r>
      <w:r w:rsidRPr="00DE503A">
        <w:rPr>
          <w:i/>
          <w:lang w:val="en-US"/>
        </w:rPr>
        <w:t>[</w:t>
      </w:r>
      <w:r w:rsidRPr="00DE503A">
        <w:rPr>
          <w:lang w:val="en-US"/>
        </w:rPr>
        <w:t>..</w:t>
      </w:r>
      <w:r w:rsidRPr="00DE503A">
        <w:rPr>
          <w:i/>
          <w:lang w:val="en-US"/>
        </w:rPr>
        <w:t>.]</w:t>
      </w:r>
      <w:r w:rsidRPr="00DE503A">
        <w:t xml:space="preserve"> еднообразни екземпляра – </w:t>
      </w:r>
      <w:r w:rsidRPr="00DE503A">
        <w:rPr>
          <w:i/>
          <w:lang w:val="en-US"/>
        </w:rPr>
        <w:t>[</w:t>
      </w:r>
      <w:r w:rsidRPr="00DE503A">
        <w:rPr>
          <w:lang w:val="en-US"/>
        </w:rPr>
        <w:t>..</w:t>
      </w:r>
      <w:r w:rsidRPr="00DE503A">
        <w:rPr>
          <w:i/>
          <w:lang w:val="en-US"/>
        </w:rPr>
        <w:t>.]</w:t>
      </w:r>
      <w:r w:rsidRPr="00DE503A">
        <w:t xml:space="preserve"> за Възложителя и </w:t>
      </w:r>
      <w:r w:rsidRPr="00DE503A">
        <w:rPr>
          <w:i/>
          <w:lang w:val="en-US"/>
        </w:rPr>
        <w:t>[</w:t>
      </w:r>
      <w:r w:rsidRPr="00DE503A">
        <w:rPr>
          <w:lang w:val="en-US"/>
        </w:rPr>
        <w:t>..</w:t>
      </w:r>
      <w:r w:rsidRPr="00DE503A">
        <w:rPr>
          <w:i/>
          <w:lang w:val="en-US"/>
        </w:rPr>
        <w:t>.]</w:t>
      </w:r>
      <w:r w:rsidRPr="00DE503A">
        <w:t xml:space="preserve"> за Изпълнителя.</w:t>
      </w:r>
    </w:p>
    <w:p w14:paraId="1F4BCD5D" w14:textId="77777777" w:rsidR="00DE503A" w:rsidRPr="00DE503A" w:rsidRDefault="00DE503A" w:rsidP="00DE503A">
      <w:pPr>
        <w:jc w:val="both"/>
      </w:pPr>
    </w:p>
    <w:p w14:paraId="3A121A63" w14:textId="77777777" w:rsidR="00DE503A" w:rsidRPr="00DE503A" w:rsidRDefault="00DE503A" w:rsidP="00DE503A">
      <w:pPr>
        <w:jc w:val="both"/>
      </w:pPr>
    </w:p>
    <w:tbl>
      <w:tblPr>
        <w:tblW w:w="0" w:type="auto"/>
        <w:jc w:val="center"/>
        <w:tblLook w:val="04A0" w:firstRow="1" w:lastRow="0" w:firstColumn="1" w:lastColumn="0" w:noHBand="0" w:noVBand="1"/>
      </w:tblPr>
      <w:tblGrid>
        <w:gridCol w:w="3827"/>
        <w:gridCol w:w="4536"/>
      </w:tblGrid>
      <w:tr w:rsidR="00DE503A" w:rsidRPr="00DE503A" w14:paraId="04DDC9BB" w14:textId="77777777" w:rsidTr="000621E9">
        <w:trPr>
          <w:jc w:val="center"/>
        </w:trPr>
        <w:tc>
          <w:tcPr>
            <w:tcW w:w="3827" w:type="dxa"/>
          </w:tcPr>
          <w:p w14:paraId="638B2B3E" w14:textId="77777777" w:rsidR="00DE503A" w:rsidRPr="00DE503A" w:rsidRDefault="00DE503A" w:rsidP="00DE503A">
            <w:pPr>
              <w:jc w:val="center"/>
              <w:rPr>
                <w:b/>
              </w:rPr>
            </w:pPr>
            <w:r w:rsidRPr="00DE503A">
              <w:rPr>
                <w:b/>
              </w:rPr>
              <w:t>ЗА ВЪЗЛОЖИТЕЛЯ:</w:t>
            </w:r>
          </w:p>
          <w:p w14:paraId="6D06DD36" w14:textId="77777777" w:rsidR="00DE503A" w:rsidRPr="00DE503A" w:rsidRDefault="00DE503A" w:rsidP="00DE503A">
            <w:pPr>
              <w:jc w:val="center"/>
              <w:rPr>
                <w:b/>
              </w:rPr>
            </w:pPr>
          </w:p>
          <w:p w14:paraId="3B614BD7" w14:textId="77777777" w:rsidR="00DE503A" w:rsidRPr="00DE503A" w:rsidRDefault="00DE503A" w:rsidP="00DE503A">
            <w:pPr>
              <w:jc w:val="center"/>
              <w:rPr>
                <w:b/>
              </w:rPr>
            </w:pPr>
          </w:p>
          <w:p w14:paraId="1EA74E40" w14:textId="77777777" w:rsidR="00DE503A" w:rsidRPr="00DE503A" w:rsidRDefault="00DE503A" w:rsidP="00DE503A">
            <w:pPr>
              <w:jc w:val="center"/>
              <w:rPr>
                <w:b/>
              </w:rPr>
            </w:pPr>
            <w:r w:rsidRPr="00DE503A">
              <w:rPr>
                <w:b/>
              </w:rPr>
              <w:t>____________________________</w:t>
            </w:r>
          </w:p>
          <w:p w14:paraId="1371AA3F" w14:textId="77777777" w:rsidR="00DE503A" w:rsidRPr="00DE503A" w:rsidRDefault="00DE503A" w:rsidP="00DE503A">
            <w:pPr>
              <w:jc w:val="center"/>
              <w:rPr>
                <w:lang w:val="en-US"/>
              </w:rPr>
            </w:pPr>
            <w:r w:rsidRPr="00DE503A">
              <w:rPr>
                <w:lang w:val="en-US"/>
              </w:rPr>
              <w:t>[……………………….]</w:t>
            </w:r>
          </w:p>
          <w:p w14:paraId="0A9CE0D2" w14:textId="77777777" w:rsidR="00DE503A" w:rsidRPr="00DE503A" w:rsidRDefault="00DE503A" w:rsidP="00DE503A">
            <w:pPr>
              <w:jc w:val="both"/>
            </w:pPr>
          </w:p>
        </w:tc>
        <w:tc>
          <w:tcPr>
            <w:tcW w:w="4536" w:type="dxa"/>
          </w:tcPr>
          <w:p w14:paraId="3F699907" w14:textId="77777777" w:rsidR="00DE503A" w:rsidRPr="00DE503A" w:rsidRDefault="00DE503A" w:rsidP="00DE503A">
            <w:pPr>
              <w:jc w:val="center"/>
              <w:rPr>
                <w:b/>
              </w:rPr>
            </w:pPr>
            <w:r w:rsidRPr="00DE503A">
              <w:rPr>
                <w:b/>
              </w:rPr>
              <w:t>ЗА ИЗПЪЛНИТЕЛЯ:</w:t>
            </w:r>
          </w:p>
          <w:p w14:paraId="512078FC" w14:textId="77777777" w:rsidR="00DE503A" w:rsidRPr="00DE503A" w:rsidRDefault="00DE503A" w:rsidP="00DE503A">
            <w:pPr>
              <w:jc w:val="center"/>
              <w:rPr>
                <w:b/>
              </w:rPr>
            </w:pPr>
          </w:p>
          <w:p w14:paraId="65CE3469" w14:textId="77777777" w:rsidR="00DE503A" w:rsidRPr="00DE503A" w:rsidRDefault="00DE503A" w:rsidP="00DE503A">
            <w:pPr>
              <w:jc w:val="center"/>
              <w:rPr>
                <w:b/>
              </w:rPr>
            </w:pPr>
          </w:p>
          <w:p w14:paraId="32BD8A52" w14:textId="77777777" w:rsidR="00DE503A" w:rsidRPr="00DE503A" w:rsidRDefault="00DE503A" w:rsidP="00DE503A">
            <w:pPr>
              <w:jc w:val="center"/>
              <w:rPr>
                <w:b/>
              </w:rPr>
            </w:pPr>
            <w:r w:rsidRPr="00DE503A">
              <w:rPr>
                <w:b/>
              </w:rPr>
              <w:t>____________________________</w:t>
            </w:r>
          </w:p>
          <w:p w14:paraId="2C702E07" w14:textId="77777777" w:rsidR="00DE503A" w:rsidRPr="00DE503A" w:rsidRDefault="00DE503A" w:rsidP="00DE503A">
            <w:pPr>
              <w:jc w:val="center"/>
              <w:rPr>
                <w:lang w:val="en-US"/>
              </w:rPr>
            </w:pPr>
            <w:r w:rsidRPr="00DE503A">
              <w:rPr>
                <w:lang w:val="en-US"/>
              </w:rPr>
              <w:t>[……………………….]</w:t>
            </w:r>
          </w:p>
          <w:p w14:paraId="66A28BE5" w14:textId="77777777" w:rsidR="00DE503A" w:rsidRPr="00DE503A" w:rsidRDefault="00DE503A" w:rsidP="00DE503A">
            <w:pPr>
              <w:jc w:val="center"/>
            </w:pPr>
          </w:p>
        </w:tc>
      </w:tr>
      <w:tr w:rsidR="00DE503A" w:rsidRPr="00DE503A" w14:paraId="13085388" w14:textId="77777777" w:rsidTr="000621E9">
        <w:trPr>
          <w:jc w:val="center"/>
        </w:trPr>
        <w:tc>
          <w:tcPr>
            <w:tcW w:w="3827" w:type="dxa"/>
          </w:tcPr>
          <w:p w14:paraId="4B90AFDF" w14:textId="77777777" w:rsidR="00DE503A" w:rsidRPr="00DE503A" w:rsidRDefault="00DE503A" w:rsidP="00DE503A">
            <w:pPr>
              <w:jc w:val="center"/>
              <w:rPr>
                <w:b/>
              </w:rPr>
            </w:pPr>
          </w:p>
        </w:tc>
        <w:tc>
          <w:tcPr>
            <w:tcW w:w="4536" w:type="dxa"/>
          </w:tcPr>
          <w:p w14:paraId="08B7ECE9" w14:textId="77777777" w:rsidR="00DE503A" w:rsidRPr="00DE503A" w:rsidRDefault="00DE503A" w:rsidP="00DE503A">
            <w:pPr>
              <w:jc w:val="center"/>
              <w:rPr>
                <w:b/>
              </w:rPr>
            </w:pPr>
          </w:p>
        </w:tc>
      </w:tr>
    </w:tbl>
    <w:p w14:paraId="41793451" w14:textId="77777777" w:rsidR="008F3B4B" w:rsidRPr="005346CD" w:rsidRDefault="008F3B4B" w:rsidP="001B49E5">
      <w:pPr>
        <w:spacing w:after="200" w:line="276" w:lineRule="auto"/>
      </w:pPr>
      <w:r w:rsidRPr="003460F9">
        <w:br/>
      </w:r>
    </w:p>
    <w:p w14:paraId="61D8CBD5" w14:textId="77777777" w:rsidR="001B43BA" w:rsidRPr="00DA284D" w:rsidRDefault="001B43BA" w:rsidP="001B43BA">
      <w:pPr>
        <w:pStyle w:val="ae"/>
        <w:ind w:left="540" w:hanging="540"/>
        <w:jc w:val="both"/>
      </w:pPr>
      <w:r w:rsidRPr="00DA284D">
        <w:t>:</w:t>
      </w:r>
    </w:p>
    <w:p w14:paraId="5510A45C" w14:textId="77777777" w:rsidR="001B43BA" w:rsidRPr="00DA284D" w:rsidRDefault="001B43BA" w:rsidP="001B43BA">
      <w:pPr>
        <w:suppressAutoHyphens/>
        <w:spacing w:line="276" w:lineRule="auto"/>
        <w:ind w:left="567"/>
        <w:jc w:val="both"/>
      </w:pPr>
    </w:p>
    <w:p w14:paraId="7A7E5288" w14:textId="77777777" w:rsidR="00C56181" w:rsidRPr="008100D4" w:rsidRDefault="00C56181" w:rsidP="008100D4">
      <w:pPr>
        <w:jc w:val="both"/>
      </w:pPr>
    </w:p>
    <w:sectPr w:rsidR="00C56181" w:rsidRPr="008100D4" w:rsidSect="00FC518E">
      <w:headerReference w:type="default" r:id="rId10"/>
      <w:footerReference w:type="default" r:id="rId11"/>
      <w:pgSz w:w="11906" w:h="16838"/>
      <w:pgMar w:top="0" w:right="849" w:bottom="1417" w:left="993"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78ECB" w14:textId="77777777" w:rsidR="00067AC3" w:rsidRDefault="00067AC3" w:rsidP="00C5450D">
      <w:r>
        <w:separator/>
      </w:r>
    </w:p>
  </w:endnote>
  <w:endnote w:type="continuationSeparator" w:id="0">
    <w:p w14:paraId="4DEB7DD3" w14:textId="77777777" w:rsidR="00067AC3" w:rsidRDefault="00067AC3"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B7ED" w14:textId="77777777" w:rsidR="004E09B2" w:rsidRPr="003002D3" w:rsidRDefault="004E09B2" w:rsidP="00C5450D">
    <w:pPr>
      <w:pStyle w:val="a7"/>
      <w:jc w:val="center"/>
      <w:rPr>
        <w:i/>
        <w:sz w:val="22"/>
        <w:szCs w:val="22"/>
        <w:lang w:val="ru-RU"/>
      </w:rPr>
    </w:pPr>
    <w:r>
      <w:rPr>
        <w:i/>
        <w:sz w:val="22"/>
        <w:szCs w:val="22"/>
      </w:rPr>
      <w:t>----------------------------------</w:t>
    </w:r>
    <w:r w:rsidRPr="003002D3">
      <w:rPr>
        <w:i/>
        <w:sz w:val="22"/>
        <w:szCs w:val="22"/>
        <w:lang w:val="ru-RU"/>
      </w:rPr>
      <w:t>---</w:t>
    </w:r>
    <w:r>
      <w:rPr>
        <w:i/>
        <w:sz w:val="22"/>
        <w:szCs w:val="22"/>
      </w:rPr>
      <w:t xml:space="preserve">----------------- </w:t>
    </w:r>
    <w:hyperlink r:id="rId1" w:history="1">
      <w:r w:rsidRPr="00A705CC">
        <w:rPr>
          <w:rStyle w:val="a9"/>
          <w:i/>
          <w:sz w:val="22"/>
          <w:szCs w:val="22"/>
          <w:lang w:val="en-US"/>
        </w:rPr>
        <w:t>www</w:t>
      </w:r>
      <w:r w:rsidRPr="003002D3">
        <w:rPr>
          <w:rStyle w:val="a9"/>
          <w:i/>
          <w:sz w:val="22"/>
          <w:szCs w:val="22"/>
          <w:lang w:val="ru-RU"/>
        </w:rPr>
        <w:t>.</w:t>
      </w:r>
      <w:proofErr w:type="spellStart"/>
      <w:r w:rsidRPr="00A705CC">
        <w:rPr>
          <w:rStyle w:val="a9"/>
          <w:i/>
          <w:sz w:val="22"/>
          <w:szCs w:val="22"/>
          <w:lang w:val="en-US"/>
        </w:rPr>
        <w:t>eufunds</w:t>
      </w:r>
      <w:proofErr w:type="spellEnd"/>
      <w:r w:rsidRPr="003002D3">
        <w:rPr>
          <w:rStyle w:val="a9"/>
          <w:i/>
          <w:sz w:val="22"/>
          <w:szCs w:val="22"/>
          <w:lang w:val="ru-RU"/>
        </w:rPr>
        <w:t>.</w:t>
      </w:r>
      <w:proofErr w:type="spellStart"/>
      <w:r w:rsidRPr="00A705CC">
        <w:rPr>
          <w:rStyle w:val="a9"/>
          <w:i/>
          <w:sz w:val="22"/>
          <w:szCs w:val="22"/>
          <w:lang w:val="en-US"/>
        </w:rPr>
        <w:t>bg</w:t>
      </w:r>
      <w:proofErr w:type="spellEnd"/>
    </w:hyperlink>
    <w:r w:rsidRPr="003002D3">
      <w:rPr>
        <w:i/>
        <w:sz w:val="22"/>
        <w:szCs w:val="22"/>
        <w:lang w:val="ru-RU"/>
      </w:rPr>
      <w:t xml:space="preserve"> ------------------------------------------------------</w:t>
    </w:r>
  </w:p>
  <w:p w14:paraId="186AF45D" w14:textId="77777777" w:rsidR="00B9607E" w:rsidRPr="00B9607E" w:rsidRDefault="00C5450D" w:rsidP="004735C8">
    <w:pPr>
      <w:shd w:val="clear" w:color="auto" w:fill="FFFFFF"/>
      <w:jc w:val="center"/>
      <w:rPr>
        <w:i/>
        <w:sz w:val="20"/>
        <w:szCs w:val="20"/>
      </w:rPr>
    </w:pPr>
    <w:r w:rsidRPr="00B9607E">
      <w:rPr>
        <w:i/>
        <w:sz w:val="20"/>
        <w:szCs w:val="20"/>
      </w:rPr>
      <w:t xml:space="preserve">Проект  </w:t>
    </w:r>
    <w:r w:rsidR="00B9607E" w:rsidRPr="00B9607E">
      <w:rPr>
        <w:i/>
        <w:sz w:val="20"/>
        <w:szCs w:val="20"/>
        <w:shd w:val="clear" w:color="auto" w:fill="FFFFFF"/>
      </w:rPr>
      <w:t>BG05M2OP001-1.002-0019</w:t>
    </w:r>
    <w:r w:rsidR="00B9607E" w:rsidRPr="00B9607E">
      <w:rPr>
        <w:i/>
        <w:sz w:val="20"/>
        <w:szCs w:val="20"/>
      </w:rPr>
      <w:t>:„Чисти технологии за устойчива околна среда – води, отпадъци, енергия за</w:t>
    </w:r>
  </w:p>
  <w:p w14:paraId="5A2D519A" w14:textId="77777777" w:rsidR="004030F7" w:rsidRDefault="00235738" w:rsidP="004735C8">
    <w:pPr>
      <w:pStyle w:val="a7"/>
      <w:jc w:val="center"/>
      <w:rPr>
        <w:i/>
        <w:sz w:val="20"/>
        <w:szCs w:val="22"/>
      </w:rPr>
    </w:pPr>
    <w:r>
      <w:rPr>
        <w:i/>
        <w:sz w:val="20"/>
        <w:szCs w:val="20"/>
      </w:rPr>
      <w:t>кръгова икономика“</w:t>
    </w:r>
    <w:r w:rsidR="004030F7">
      <w:rPr>
        <w:i/>
        <w:sz w:val="20"/>
        <w:szCs w:val="20"/>
      </w:rPr>
      <w:t xml:space="preserve">, </w:t>
    </w:r>
    <w:r>
      <w:rPr>
        <w:i/>
        <w:sz w:val="20"/>
        <w:szCs w:val="20"/>
      </w:rPr>
      <w:t xml:space="preserve"> </w:t>
    </w:r>
    <w:r w:rsidR="00B9607E" w:rsidRPr="00B9607E">
      <w:rPr>
        <w:i/>
        <w:sz w:val="20"/>
        <w:szCs w:val="20"/>
      </w:rPr>
      <w:t xml:space="preserve">финансиран </w:t>
    </w:r>
    <w:r w:rsidR="00C5450D" w:rsidRPr="00B9607E">
      <w:rPr>
        <w:i/>
        <w:sz w:val="20"/>
        <w:szCs w:val="20"/>
      </w:rPr>
      <w:t>от Оперативна програма „</w:t>
    </w:r>
    <w:r w:rsidR="000B7E9B" w:rsidRPr="00B9607E">
      <w:rPr>
        <w:i/>
        <w:sz w:val="20"/>
        <w:szCs w:val="20"/>
      </w:rPr>
      <w:t>Наука и образование за интелигентен растеж</w:t>
    </w:r>
    <w:r w:rsidR="00C5450D" w:rsidRPr="00B9607E">
      <w:rPr>
        <w:i/>
        <w:sz w:val="20"/>
        <w:szCs w:val="20"/>
      </w:rPr>
      <w:t>“</w:t>
    </w:r>
    <w:r w:rsidR="004030F7">
      <w:rPr>
        <w:i/>
        <w:sz w:val="20"/>
        <w:szCs w:val="20"/>
      </w:rPr>
      <w:t xml:space="preserve">, </w:t>
    </w:r>
    <w:r w:rsidR="00C5450D" w:rsidRPr="00B9607E">
      <w:rPr>
        <w:i/>
        <w:sz w:val="20"/>
        <w:szCs w:val="20"/>
      </w:rPr>
      <w:t>съфина</w:t>
    </w:r>
    <w:r w:rsidR="008651F9" w:rsidRPr="00B9607E">
      <w:rPr>
        <w:i/>
        <w:sz w:val="20"/>
        <w:szCs w:val="20"/>
      </w:rPr>
      <w:t>н</w:t>
    </w:r>
    <w:r w:rsidR="00C5450D" w:rsidRPr="00B9607E">
      <w:rPr>
        <w:i/>
        <w:sz w:val="20"/>
        <w:szCs w:val="20"/>
      </w:rPr>
      <w:t xml:space="preserve">сирана от Европейския съюз чрез </w:t>
    </w:r>
    <w:r w:rsidR="004030F7" w:rsidRPr="009A54D0">
      <w:rPr>
        <w:i/>
        <w:sz w:val="20"/>
        <w:szCs w:val="22"/>
      </w:rPr>
      <w:t>Европейски</w:t>
    </w:r>
    <w:r w:rsidR="004030F7">
      <w:rPr>
        <w:i/>
        <w:sz w:val="20"/>
        <w:szCs w:val="22"/>
      </w:rPr>
      <w:t>те структурни и инвестиционни</w:t>
    </w:r>
    <w:r w:rsidR="004030F7" w:rsidRPr="009A54D0">
      <w:rPr>
        <w:i/>
        <w:sz w:val="20"/>
        <w:szCs w:val="22"/>
      </w:rPr>
      <w:t xml:space="preserve"> фонд</w:t>
    </w:r>
    <w:r w:rsidR="004030F7">
      <w:rPr>
        <w:i/>
        <w:sz w:val="20"/>
        <w:szCs w:val="22"/>
      </w:rPr>
      <w:t>ове</w:t>
    </w:r>
    <w:r w:rsidR="004030F7" w:rsidRPr="009A54D0">
      <w:rPr>
        <w:i/>
        <w:sz w:val="20"/>
        <w:szCs w:val="22"/>
      </w:rPr>
      <w:t>.</w:t>
    </w:r>
  </w:p>
  <w:p w14:paraId="17A0552B" w14:textId="7550BC2D" w:rsidR="00E54463" w:rsidRPr="009A54D0" w:rsidRDefault="000F6725" w:rsidP="00E54463">
    <w:pPr>
      <w:pStyle w:val="a7"/>
      <w:jc w:val="center"/>
      <w:rPr>
        <w:i/>
        <w:sz w:val="20"/>
        <w:szCs w:val="22"/>
      </w:rPr>
    </w:pPr>
    <w:r>
      <w:rPr>
        <w:i/>
        <w:sz w:val="20"/>
        <w:szCs w:val="22"/>
      </w:rPr>
      <w:fldChar w:fldCharType="begin"/>
    </w:r>
    <w:r w:rsidR="00E54463">
      <w:rPr>
        <w:i/>
        <w:sz w:val="20"/>
        <w:szCs w:val="22"/>
      </w:rPr>
      <w:instrText xml:space="preserve"> PAGE  \* Arabic  \* MERGEFORMAT </w:instrText>
    </w:r>
    <w:r>
      <w:rPr>
        <w:i/>
        <w:sz w:val="20"/>
        <w:szCs w:val="22"/>
      </w:rPr>
      <w:fldChar w:fldCharType="separate"/>
    </w:r>
    <w:r w:rsidR="00B23376">
      <w:rPr>
        <w:i/>
        <w:noProof/>
        <w:sz w:val="20"/>
        <w:szCs w:val="22"/>
      </w:rPr>
      <w:t>10</w:t>
    </w:r>
    <w:r>
      <w:rPr>
        <w:i/>
        <w:sz w:val="20"/>
        <w:szCs w:val="22"/>
      </w:rPr>
      <w:fldChar w:fldCharType="end"/>
    </w:r>
  </w:p>
  <w:p w14:paraId="7CF00C63" w14:textId="77777777" w:rsidR="00C5450D" w:rsidRPr="00B9607E" w:rsidRDefault="00C5450D" w:rsidP="00B9607E">
    <w:pPr>
      <w:shd w:val="clear" w:color="auto" w:fill="FFFFFF"/>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3CF9D" w14:textId="77777777" w:rsidR="00067AC3" w:rsidRDefault="00067AC3" w:rsidP="00C5450D">
      <w:r>
        <w:separator/>
      </w:r>
    </w:p>
  </w:footnote>
  <w:footnote w:type="continuationSeparator" w:id="0">
    <w:p w14:paraId="2415FFF6" w14:textId="77777777" w:rsidR="00067AC3" w:rsidRDefault="00067AC3" w:rsidP="00C5450D">
      <w:r>
        <w:continuationSeparator/>
      </w:r>
    </w:p>
  </w:footnote>
  <w:footnote w:id="1">
    <w:p w14:paraId="7407587A" w14:textId="77777777" w:rsidR="00DE503A" w:rsidRPr="00DC0CC8" w:rsidRDefault="00DE503A" w:rsidP="00DE503A">
      <w:pPr>
        <w:pStyle w:val="af3"/>
        <w:jc w:val="both"/>
        <w:rPr>
          <w:b/>
          <w:lang w:val="bg-BG"/>
        </w:rPr>
      </w:pPr>
      <w:r w:rsidRPr="00DC0CC8">
        <w:rPr>
          <w:rStyle w:val="aa"/>
          <w:b/>
        </w:rPr>
        <w:footnoteRef/>
      </w:r>
      <w:r w:rsidRPr="00DC0CC8">
        <w:rPr>
          <w:b/>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
    <w:p w14:paraId="58DA39DA" w14:textId="77777777" w:rsidR="00DE503A" w:rsidRPr="008B53BD" w:rsidRDefault="00DE503A" w:rsidP="00DE503A">
      <w:pPr>
        <w:pStyle w:val="af3"/>
        <w:rPr>
          <w:lang w:val="bg-BG"/>
        </w:rPr>
      </w:pPr>
      <w:r>
        <w:rPr>
          <w:rStyle w:val="aa"/>
        </w:rPr>
        <w:footnoteRef/>
      </w:r>
      <w:r w:rsidRPr="009A2EB4">
        <w:rPr>
          <w:b/>
          <w:lang w:val="bg-BG"/>
        </w:rPr>
        <w:t>Клаузата се поставя по преценка на страните</w:t>
      </w:r>
    </w:p>
  </w:footnote>
  <w:footnote w:id="3">
    <w:p w14:paraId="46EA5203" w14:textId="77777777" w:rsidR="00DE503A" w:rsidRPr="005346CD" w:rsidRDefault="00DE503A" w:rsidP="00DE503A">
      <w:pPr>
        <w:pStyle w:val="af3"/>
      </w:pPr>
      <w:r>
        <w:rPr>
          <w:rStyle w:val="aa"/>
        </w:rPr>
        <w:footnoteRef/>
      </w:r>
      <w:r>
        <w:t xml:space="preserve"> </w:t>
      </w:r>
      <w:r w:rsidRPr="00EA6BCD">
        <w:rPr>
          <w:b/>
          <w:lang w:val="bg-BG"/>
        </w:rPr>
        <w:t>Допустимо е да се уговори разглеждане на спора пред арбитраж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628A" w14:textId="77777777" w:rsidR="00C5450D" w:rsidRDefault="00482193">
    <w:pPr>
      <w:pStyle w:val="a5"/>
      <w:pBdr>
        <w:bottom w:val="single" w:sz="6" w:space="1" w:color="auto"/>
      </w:pBdr>
      <w:rPr>
        <w:lang w:val="en-US"/>
      </w:rPr>
    </w:pPr>
    <w:r>
      <w:rPr>
        <w:noProof/>
        <w:lang w:val="en-US" w:eastAsia="en-US"/>
      </w:rPr>
      <w:drawing>
        <wp:anchor distT="0" distB="0" distL="114300" distR="114300" simplePos="0" relativeHeight="251658240" behindDoc="0" locked="0" layoutInCell="1" allowOverlap="1" wp14:anchorId="134BF2DD" wp14:editId="63B0D6E2">
          <wp:simplePos x="0" y="0"/>
          <wp:positionH relativeFrom="column">
            <wp:posOffset>2505075</wp:posOffset>
          </wp:positionH>
          <wp:positionV relativeFrom="paragraph">
            <wp:posOffset>152400</wp:posOffset>
          </wp:positionV>
          <wp:extent cx="1245870" cy="548640"/>
          <wp:effectExtent l="19050" t="0" r="0" b="0"/>
          <wp:wrapThrough wrapText="bothSides">
            <wp:wrapPolygon edited="0">
              <wp:start x="-330" y="0"/>
              <wp:lineTo x="-330" y="21000"/>
              <wp:lineTo x="21468" y="21000"/>
              <wp:lineTo x="21468" y="0"/>
              <wp:lineTo x="-33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8640"/>
                  </a:xfrm>
                  <a:prstGeom prst="rect">
                    <a:avLst/>
                  </a:prstGeom>
                  <a:noFill/>
                </pic:spPr>
              </pic:pic>
            </a:graphicData>
          </a:graphic>
        </wp:anchor>
      </w:drawing>
    </w:r>
    <w:r w:rsidR="003002D3">
      <w:rPr>
        <w:noProof/>
        <w:lang w:val="en-US" w:eastAsia="en-US"/>
      </w:rPr>
      <w:drawing>
        <wp:inline distT="0" distB="0" distL="0" distR="0" wp14:anchorId="12308AB3" wp14:editId="6B45AC66">
          <wp:extent cx="2365200" cy="831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200" cy="831600"/>
                  </a:xfrm>
                  <a:prstGeom prst="rect">
                    <a:avLst/>
                  </a:prstGeom>
                  <a:noFill/>
                </pic:spPr>
              </pic:pic>
            </a:graphicData>
          </a:graphic>
        </wp:inline>
      </w:drawing>
    </w:r>
    <w:r w:rsidR="00C5450D">
      <w:ptab w:relativeTo="margin" w:alignment="center" w:leader="none"/>
    </w:r>
    <w:r w:rsidR="00C5450D">
      <w:ptab w:relativeTo="margin" w:alignment="right" w:leader="none"/>
    </w:r>
    <w:r w:rsidR="00C5450D">
      <w:rPr>
        <w:noProof/>
        <w:lang w:val="en-US" w:eastAsia="en-US"/>
      </w:rPr>
      <w:drawing>
        <wp:inline distT="0" distB="0" distL="0" distR="0" wp14:anchorId="6AF3A7CF" wp14:editId="207999A0">
          <wp:extent cx="2350800" cy="82800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50800"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4D733AC6" w14:textId="77777777" w:rsidR="00C5450D" w:rsidRPr="00C5450D" w:rsidRDefault="00C5450D">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A57"/>
    <w:multiLevelType w:val="hybridMultilevel"/>
    <w:tmpl w:val="9160797A"/>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1823283"/>
    <w:multiLevelType w:val="hybridMultilevel"/>
    <w:tmpl w:val="28128F94"/>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E70604"/>
    <w:multiLevelType w:val="hybridMultilevel"/>
    <w:tmpl w:val="CE7612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B8E2743"/>
    <w:multiLevelType w:val="hybridMultilevel"/>
    <w:tmpl w:val="F7F8AF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F25C1B"/>
    <w:multiLevelType w:val="hybridMultilevel"/>
    <w:tmpl w:val="EB92D25A"/>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8651CD8"/>
    <w:multiLevelType w:val="hybridMultilevel"/>
    <w:tmpl w:val="D82486AC"/>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A027483"/>
    <w:multiLevelType w:val="hybridMultilevel"/>
    <w:tmpl w:val="7F6E33A2"/>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7BAB337D"/>
    <w:multiLevelType w:val="hybridMultilevel"/>
    <w:tmpl w:val="04BCFEE0"/>
    <w:lvl w:ilvl="0" w:tplc="8C6ED85A">
      <w:start w:val="1"/>
      <w:numFmt w:val="lowerRoman"/>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14"/>
  </w:num>
  <w:num w:numId="5">
    <w:abstractNumId w:val="8"/>
  </w:num>
  <w:num w:numId="6">
    <w:abstractNumId w:val="0"/>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5"/>
  </w:num>
  <w:num w:numId="12">
    <w:abstractNumId w:val="3"/>
  </w:num>
  <w:num w:numId="13">
    <w:abstractNumId w:val="15"/>
  </w:num>
  <w:num w:numId="14">
    <w:abstractNumId w:val="7"/>
  </w:num>
  <w:num w:numId="15">
    <w:abstractNumId w:val="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3E"/>
    <w:rsid w:val="00017AC9"/>
    <w:rsid w:val="00032E56"/>
    <w:rsid w:val="00040BB5"/>
    <w:rsid w:val="000470DF"/>
    <w:rsid w:val="00047DDE"/>
    <w:rsid w:val="0006615D"/>
    <w:rsid w:val="00067AC3"/>
    <w:rsid w:val="00090DC8"/>
    <w:rsid w:val="000A48D1"/>
    <w:rsid w:val="000B7E9B"/>
    <w:rsid w:val="000C7C52"/>
    <w:rsid w:val="000F1A76"/>
    <w:rsid w:val="000F6725"/>
    <w:rsid w:val="00103691"/>
    <w:rsid w:val="0012762F"/>
    <w:rsid w:val="00127AB7"/>
    <w:rsid w:val="00133044"/>
    <w:rsid w:val="00141F9F"/>
    <w:rsid w:val="0015178E"/>
    <w:rsid w:val="001728DB"/>
    <w:rsid w:val="001A3055"/>
    <w:rsid w:val="001B43BA"/>
    <w:rsid w:val="001B49E5"/>
    <w:rsid w:val="001C09A4"/>
    <w:rsid w:val="0020678E"/>
    <w:rsid w:val="0022449D"/>
    <w:rsid w:val="00227C31"/>
    <w:rsid w:val="00231FBB"/>
    <w:rsid w:val="002337A3"/>
    <w:rsid w:val="00235738"/>
    <w:rsid w:val="00246FB9"/>
    <w:rsid w:val="00281C22"/>
    <w:rsid w:val="00285A16"/>
    <w:rsid w:val="002C0FB3"/>
    <w:rsid w:val="002C5A74"/>
    <w:rsid w:val="002D002A"/>
    <w:rsid w:val="002E0E38"/>
    <w:rsid w:val="002F00AA"/>
    <w:rsid w:val="003002D3"/>
    <w:rsid w:val="00314FCA"/>
    <w:rsid w:val="0032511B"/>
    <w:rsid w:val="0034251A"/>
    <w:rsid w:val="003425E5"/>
    <w:rsid w:val="00345347"/>
    <w:rsid w:val="00347A97"/>
    <w:rsid w:val="00364256"/>
    <w:rsid w:val="00367E7E"/>
    <w:rsid w:val="003757DB"/>
    <w:rsid w:val="00394E8F"/>
    <w:rsid w:val="003D3B50"/>
    <w:rsid w:val="003F580E"/>
    <w:rsid w:val="00402EA5"/>
    <w:rsid w:val="004030F7"/>
    <w:rsid w:val="004031DC"/>
    <w:rsid w:val="004144F1"/>
    <w:rsid w:val="004336E7"/>
    <w:rsid w:val="00437205"/>
    <w:rsid w:val="004451A1"/>
    <w:rsid w:val="004477E2"/>
    <w:rsid w:val="004735C8"/>
    <w:rsid w:val="0047401B"/>
    <w:rsid w:val="00482193"/>
    <w:rsid w:val="00482D8F"/>
    <w:rsid w:val="0048404E"/>
    <w:rsid w:val="00497566"/>
    <w:rsid w:val="004A5300"/>
    <w:rsid w:val="004B6780"/>
    <w:rsid w:val="004C00CC"/>
    <w:rsid w:val="004C7BF5"/>
    <w:rsid w:val="004D597A"/>
    <w:rsid w:val="004E09B2"/>
    <w:rsid w:val="004E3769"/>
    <w:rsid w:val="004F6787"/>
    <w:rsid w:val="00523722"/>
    <w:rsid w:val="0053137D"/>
    <w:rsid w:val="00545E0F"/>
    <w:rsid w:val="00547B30"/>
    <w:rsid w:val="00593233"/>
    <w:rsid w:val="005A27D3"/>
    <w:rsid w:val="005A336E"/>
    <w:rsid w:val="005B30BC"/>
    <w:rsid w:val="006439B9"/>
    <w:rsid w:val="00647272"/>
    <w:rsid w:val="00651862"/>
    <w:rsid w:val="0065193E"/>
    <w:rsid w:val="006572E6"/>
    <w:rsid w:val="00672FCB"/>
    <w:rsid w:val="00680229"/>
    <w:rsid w:val="00692459"/>
    <w:rsid w:val="00695F3B"/>
    <w:rsid w:val="006B2AE5"/>
    <w:rsid w:val="006B7C00"/>
    <w:rsid w:val="006C2415"/>
    <w:rsid w:val="006D79DD"/>
    <w:rsid w:val="0071341F"/>
    <w:rsid w:val="00713782"/>
    <w:rsid w:val="007157CC"/>
    <w:rsid w:val="00726562"/>
    <w:rsid w:val="007308B4"/>
    <w:rsid w:val="00760ED5"/>
    <w:rsid w:val="007A29E5"/>
    <w:rsid w:val="007E3CC6"/>
    <w:rsid w:val="007F6346"/>
    <w:rsid w:val="00806DC6"/>
    <w:rsid w:val="008100D4"/>
    <w:rsid w:val="0083300C"/>
    <w:rsid w:val="008361BC"/>
    <w:rsid w:val="00841544"/>
    <w:rsid w:val="008462F2"/>
    <w:rsid w:val="00847353"/>
    <w:rsid w:val="008651F9"/>
    <w:rsid w:val="008944FF"/>
    <w:rsid w:val="008B15DF"/>
    <w:rsid w:val="008B1F84"/>
    <w:rsid w:val="008D66FA"/>
    <w:rsid w:val="008E4F93"/>
    <w:rsid w:val="008F3B4B"/>
    <w:rsid w:val="009179FE"/>
    <w:rsid w:val="00944E1E"/>
    <w:rsid w:val="00954B1F"/>
    <w:rsid w:val="00957235"/>
    <w:rsid w:val="00992C88"/>
    <w:rsid w:val="009A54D0"/>
    <w:rsid w:val="009D4BB0"/>
    <w:rsid w:val="00A6661C"/>
    <w:rsid w:val="00A67360"/>
    <w:rsid w:val="00A91197"/>
    <w:rsid w:val="00AA43AD"/>
    <w:rsid w:val="00AE00CE"/>
    <w:rsid w:val="00AE084B"/>
    <w:rsid w:val="00AE4083"/>
    <w:rsid w:val="00B16F93"/>
    <w:rsid w:val="00B23376"/>
    <w:rsid w:val="00B27B1D"/>
    <w:rsid w:val="00B37D80"/>
    <w:rsid w:val="00B62366"/>
    <w:rsid w:val="00B62385"/>
    <w:rsid w:val="00B64DBA"/>
    <w:rsid w:val="00B8472D"/>
    <w:rsid w:val="00B86739"/>
    <w:rsid w:val="00B9607E"/>
    <w:rsid w:val="00BB2AB8"/>
    <w:rsid w:val="00C12CD0"/>
    <w:rsid w:val="00C12ECE"/>
    <w:rsid w:val="00C52309"/>
    <w:rsid w:val="00C5450D"/>
    <w:rsid w:val="00C56181"/>
    <w:rsid w:val="00CA0C43"/>
    <w:rsid w:val="00CA4DB3"/>
    <w:rsid w:val="00CC2E7E"/>
    <w:rsid w:val="00CF0DBE"/>
    <w:rsid w:val="00D05EB5"/>
    <w:rsid w:val="00D102FD"/>
    <w:rsid w:val="00D32831"/>
    <w:rsid w:val="00D476D8"/>
    <w:rsid w:val="00D50683"/>
    <w:rsid w:val="00D50D82"/>
    <w:rsid w:val="00D65812"/>
    <w:rsid w:val="00D6796A"/>
    <w:rsid w:val="00DA04F9"/>
    <w:rsid w:val="00DA284D"/>
    <w:rsid w:val="00DD7AA9"/>
    <w:rsid w:val="00DE503A"/>
    <w:rsid w:val="00DF6046"/>
    <w:rsid w:val="00E00293"/>
    <w:rsid w:val="00E45A08"/>
    <w:rsid w:val="00E54463"/>
    <w:rsid w:val="00E56064"/>
    <w:rsid w:val="00E62F72"/>
    <w:rsid w:val="00E7497C"/>
    <w:rsid w:val="00F36A72"/>
    <w:rsid w:val="00F41CD1"/>
    <w:rsid w:val="00F5203E"/>
    <w:rsid w:val="00F7582E"/>
    <w:rsid w:val="00F758CA"/>
    <w:rsid w:val="00F835E7"/>
    <w:rsid w:val="00FC14CE"/>
    <w:rsid w:val="00FC4DF0"/>
    <w:rsid w:val="00FC518E"/>
    <w:rsid w:val="00FE1CF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6A6AA"/>
  <w15:docId w15:val="{9D05FDBB-C423-4355-A8E5-43FBFC08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67360"/>
    <w:rPr>
      <w:sz w:val="24"/>
      <w:szCs w:val="24"/>
    </w:rPr>
  </w:style>
  <w:style w:type="paragraph" w:styleId="1">
    <w:name w:val="heading 1"/>
    <w:basedOn w:val="a"/>
    <w:next w:val="a"/>
    <w:link w:val="10"/>
    <w:qFormat/>
    <w:rsid w:val="001517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style>
  <w:style w:type="character" w:customStyle="1" w:styleId="a8">
    <w:name w:val="Долен колонтитул Знак"/>
    <w:basedOn w:val="a0"/>
    <w:link w:val="a7"/>
    <w:rsid w:val="00C5450D"/>
    <w:rPr>
      <w:sz w:val="24"/>
      <w:szCs w:val="24"/>
    </w:rPr>
  </w:style>
  <w:style w:type="character" w:styleId="a9">
    <w:name w:val="Hyperlink"/>
    <w:basedOn w:val="a0"/>
    <w:rsid w:val="004E09B2"/>
    <w:rPr>
      <w:color w:val="0000FF" w:themeColor="hyperlink"/>
      <w:u w:val="single"/>
    </w:rPr>
  </w:style>
  <w:style w:type="character" w:styleId="aa">
    <w:name w:val="footnote reference"/>
    <w:aliases w:val="Footnote symbol,Appel note de bas de p,SUPERS,Nota,(NECG) Footnote Reference,Voetnootverwijzing,Footnote Reference Superscript,BVI fnr,Lábjegyzet-hivatkozás,L?bjegyzet-hivatkoz?s,Char1 Char Char Char Char,ftref,Fussnot"/>
    <w:rsid w:val="00692459"/>
    <w:rPr>
      <w:vertAlign w:val="superscript"/>
    </w:rPr>
  </w:style>
  <w:style w:type="paragraph" w:customStyle="1" w:styleId="Default">
    <w:name w:val="Default"/>
    <w:rsid w:val="00692459"/>
    <w:pPr>
      <w:autoSpaceDE w:val="0"/>
      <w:autoSpaceDN w:val="0"/>
      <w:adjustRightInd w:val="0"/>
    </w:pPr>
    <w:rPr>
      <w:color w:val="000000"/>
      <w:sz w:val="24"/>
      <w:szCs w:val="24"/>
    </w:rPr>
  </w:style>
  <w:style w:type="character" w:styleId="ab">
    <w:name w:val="Emphasis"/>
    <w:basedOn w:val="a0"/>
    <w:qFormat/>
    <w:rsid w:val="0015178E"/>
    <w:rPr>
      <w:i/>
      <w:iCs/>
    </w:rPr>
  </w:style>
  <w:style w:type="character" w:customStyle="1" w:styleId="10">
    <w:name w:val="Заглавие 1 Знак"/>
    <w:basedOn w:val="a0"/>
    <w:link w:val="1"/>
    <w:rsid w:val="0015178E"/>
    <w:rPr>
      <w:rFonts w:asciiTheme="majorHAnsi" w:eastAsiaTheme="majorEastAsia" w:hAnsiTheme="majorHAnsi" w:cstheme="majorBidi"/>
      <w:color w:val="365F91" w:themeColor="accent1" w:themeShade="BF"/>
      <w:sz w:val="32"/>
      <w:szCs w:val="32"/>
    </w:rPr>
  </w:style>
  <w:style w:type="table" w:styleId="ac">
    <w:name w:val="Table Grid"/>
    <w:basedOn w:val="a1"/>
    <w:rsid w:val="008B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D50683"/>
    <w:rPr>
      <w:b/>
      <w:bCs/>
    </w:rPr>
  </w:style>
  <w:style w:type="paragraph" w:styleId="ae">
    <w:name w:val="List Paragraph"/>
    <w:aliases w:val="ПАРАГРАФ,Colorful List Accent 1,List1"/>
    <w:basedOn w:val="a"/>
    <w:link w:val="af"/>
    <w:uiPriority w:val="34"/>
    <w:qFormat/>
    <w:rsid w:val="00A67360"/>
    <w:pPr>
      <w:ind w:left="720"/>
      <w:contextualSpacing/>
    </w:pPr>
  </w:style>
  <w:style w:type="character" w:customStyle="1" w:styleId="af">
    <w:name w:val="Списък на абзаци Знак"/>
    <w:aliases w:val="ПАРАГРАФ Знак,Colorful List Accent 1 Знак,List1 Знак"/>
    <w:link w:val="ae"/>
    <w:uiPriority w:val="34"/>
    <w:locked/>
    <w:rsid w:val="00A67360"/>
    <w:rPr>
      <w:sz w:val="24"/>
      <w:szCs w:val="24"/>
    </w:rPr>
  </w:style>
  <w:style w:type="character" w:styleId="af0">
    <w:name w:val="annotation reference"/>
    <w:uiPriority w:val="99"/>
    <w:semiHidden/>
    <w:unhideWhenUsed/>
    <w:rsid w:val="0006615D"/>
    <w:rPr>
      <w:sz w:val="16"/>
      <w:szCs w:val="16"/>
    </w:rPr>
  </w:style>
  <w:style w:type="paragraph" w:styleId="af1">
    <w:name w:val="annotation text"/>
    <w:basedOn w:val="a"/>
    <w:link w:val="af2"/>
    <w:uiPriority w:val="99"/>
    <w:semiHidden/>
    <w:unhideWhenUsed/>
    <w:rsid w:val="0006615D"/>
    <w:rPr>
      <w:sz w:val="20"/>
      <w:szCs w:val="20"/>
      <w:lang w:val="en-US" w:eastAsia="en-US"/>
    </w:rPr>
  </w:style>
  <w:style w:type="character" w:customStyle="1" w:styleId="af2">
    <w:name w:val="Текст на коментар Знак"/>
    <w:basedOn w:val="a0"/>
    <w:link w:val="af1"/>
    <w:uiPriority w:val="99"/>
    <w:semiHidden/>
    <w:rsid w:val="0006615D"/>
    <w:rPr>
      <w:lang w:val="en-US" w:eastAsia="en-US"/>
    </w:rPr>
  </w:style>
  <w:style w:type="paragraph" w:styleId="af3">
    <w:name w:val="footnote text"/>
    <w:aliases w:val="stile 1,Footnote,Footnote1,Footnote2,Footnote3,Footnote4,Footnote5,Footnote6,Footnote7,Footnote8,Footnote9,Footnote10,Footnote11,Footnote21,Footnote31,Footnote41,Footnote51,Footnote61,Footnote71,Footnote81,Footnote91,Podrozdział"/>
    <w:basedOn w:val="a"/>
    <w:link w:val="af4"/>
    <w:uiPriority w:val="99"/>
    <w:rsid w:val="00DE503A"/>
    <w:rPr>
      <w:sz w:val="20"/>
      <w:szCs w:val="20"/>
      <w:lang w:val="en-US" w:eastAsia="en-US"/>
    </w:rPr>
  </w:style>
  <w:style w:type="character" w:customStyle="1" w:styleId="af4">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f3"/>
    <w:uiPriority w:val="99"/>
    <w:rsid w:val="00DE503A"/>
    <w:rPr>
      <w:lang w:val="en-US" w:eastAsia="en-US"/>
    </w:rPr>
  </w:style>
  <w:style w:type="paragraph" w:styleId="af5">
    <w:name w:val="annotation subject"/>
    <w:basedOn w:val="af1"/>
    <w:next w:val="af1"/>
    <w:link w:val="af6"/>
    <w:semiHidden/>
    <w:unhideWhenUsed/>
    <w:rsid w:val="00CF0DBE"/>
    <w:rPr>
      <w:b/>
      <w:bCs/>
      <w:lang w:val="bg-BG" w:eastAsia="bg-BG"/>
    </w:rPr>
  </w:style>
  <w:style w:type="character" w:customStyle="1" w:styleId="af6">
    <w:name w:val="Предмет на коментар Знак"/>
    <w:basedOn w:val="af2"/>
    <w:link w:val="af5"/>
    <w:semiHidden/>
    <w:rsid w:val="00CF0DB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93C5E-7383-47D6-BB50-AD495594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6005</Words>
  <Characters>34235</Characters>
  <Application>Microsoft Office Word</Application>
  <DocSecurity>0</DocSecurity>
  <Lines>285</Lines>
  <Paragraphs>80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40160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Ivan</cp:lastModifiedBy>
  <cp:revision>2</cp:revision>
  <cp:lastPrinted>2019-02-18T08:11:00Z</cp:lastPrinted>
  <dcterms:created xsi:type="dcterms:W3CDTF">2019-09-16T12:12:00Z</dcterms:created>
  <dcterms:modified xsi:type="dcterms:W3CDTF">2019-09-16T12:12:00Z</dcterms:modified>
</cp:coreProperties>
</file>